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07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5"/>
        <w:gridCol w:w="1394"/>
        <w:gridCol w:w="2552"/>
        <w:gridCol w:w="370"/>
        <w:gridCol w:w="2504"/>
        <w:gridCol w:w="839"/>
        <w:gridCol w:w="83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907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Cs w:val="32"/>
              </w:rPr>
            </w:pPr>
            <w:bookmarkStart w:id="0" w:name="_GoBack" w:colFirst="0" w:colLast="5"/>
            <w:r>
              <w:rPr>
                <w:rFonts w:hint="default" w:ascii="Times New Roman" w:hAnsi="Times New Roman" w:eastAsia="方正黑体_GBK" w:cs="Times New Roman"/>
                <w:snapToGrid/>
                <w:color w:val="000000"/>
                <w:kern w:val="0"/>
                <w:szCs w:val="32"/>
              </w:rPr>
              <w:t>附件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  <w:jc w:val="center"/>
        </w:trPr>
        <w:tc>
          <w:tcPr>
            <w:tcW w:w="9072" w:type="dxa"/>
            <w:gridSpan w:val="7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小标宋_GBK" w:cs="Times New Roman"/>
                <w:b w:val="0"/>
                <w:bCs/>
                <w:snapToGrid/>
                <w:color w:val="000000"/>
                <w:kern w:val="0"/>
                <w:sz w:val="40"/>
                <w:szCs w:val="40"/>
              </w:rPr>
            </w:pPr>
            <w:r>
              <w:rPr>
                <w:rFonts w:hint="default" w:ascii="Times New Roman" w:hAnsi="Times New Roman" w:eastAsia="方正小标宋_GBK" w:cs="Times New Roman"/>
                <w:b w:val="0"/>
                <w:bCs/>
                <w:snapToGrid/>
                <w:color w:val="000000"/>
                <w:kern w:val="0"/>
                <w:sz w:val="40"/>
                <w:szCs w:val="40"/>
              </w:rPr>
              <w:t>2021年度江苏省省级现代服务业（广播电视）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40"/>
                <w:szCs w:val="40"/>
              </w:rPr>
            </w:pPr>
            <w:r>
              <w:rPr>
                <w:rFonts w:hint="default" w:ascii="Times New Roman" w:hAnsi="Times New Roman" w:eastAsia="方正小标宋_GBK" w:cs="Times New Roman"/>
                <w:b w:val="0"/>
                <w:bCs/>
                <w:snapToGrid/>
                <w:color w:val="000000"/>
                <w:kern w:val="0"/>
                <w:sz w:val="40"/>
                <w:szCs w:val="40"/>
              </w:rPr>
              <w:t>发展专项资金分配表</w:t>
            </w:r>
          </w:p>
        </w:tc>
      </w:tr>
      <w:bookmarkEnd w:id="0"/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072" w:type="dxa"/>
            <w:gridSpan w:val="7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right="1120" w:firstLine="0"/>
              <w:rPr>
                <w:rFonts w:eastAsia="仿宋_GB2312"/>
                <w:snapToGrid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8"/>
                <w:szCs w:val="28"/>
              </w:rPr>
              <w:t xml:space="preserve">                                              单位：万元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3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地区</w:t>
            </w:r>
          </w:p>
        </w:tc>
        <w:tc>
          <w:tcPr>
            <w:tcW w:w="292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250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申报单位</w:t>
            </w:r>
          </w:p>
        </w:tc>
        <w:tc>
          <w:tcPr>
            <w:tcW w:w="8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补助金额</w:t>
            </w:r>
          </w:p>
        </w:tc>
        <w:tc>
          <w:tcPr>
            <w:tcW w:w="8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补助方式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39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合计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8000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3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542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kern w:val="0"/>
                <w:sz w:val="24"/>
                <w:szCs w:val="24"/>
              </w:rPr>
              <w:t>小计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1512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92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节目《从长江的尽头回家》</w:t>
            </w:r>
          </w:p>
        </w:tc>
        <w:tc>
          <w:tcPr>
            <w:tcW w:w="25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220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  <w:t>奖励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92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纪录片《程开甲》</w:t>
            </w:r>
          </w:p>
        </w:tc>
        <w:tc>
          <w:tcPr>
            <w:tcW w:w="25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南京电影制片厂有限公司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92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电视剧《数风流人物》</w:t>
            </w:r>
          </w:p>
        </w:tc>
        <w:tc>
          <w:tcPr>
            <w:tcW w:w="25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幸福蓝海影视文化集团股份有限公司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300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92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电视剧《石头开花》</w:t>
            </w:r>
          </w:p>
        </w:tc>
        <w:tc>
          <w:tcPr>
            <w:tcW w:w="25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幸福蓝海影视文化集团股份有限公司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奖励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92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《百炼成钢：中国共产党的一百年》</w:t>
            </w:r>
          </w:p>
        </w:tc>
        <w:tc>
          <w:tcPr>
            <w:tcW w:w="25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江苏广电纪录传媒有限责任公司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122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92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kern w:val="0"/>
                <w:sz w:val="24"/>
                <w:szCs w:val="24"/>
              </w:rPr>
              <w:t>荔枝泛直播服务平台</w:t>
            </w:r>
          </w:p>
        </w:tc>
        <w:tc>
          <w:tcPr>
            <w:tcW w:w="25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长江龙新媒体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220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92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优质节目内容传播平台“荔枝TV”</w:t>
            </w:r>
          </w:p>
        </w:tc>
        <w:tc>
          <w:tcPr>
            <w:tcW w:w="25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江苏广电荔枝网络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发展有限公司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220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92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全媒体海外平台“紫金国际台”</w:t>
            </w:r>
          </w:p>
        </w:tc>
        <w:tc>
          <w:tcPr>
            <w:tcW w:w="25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江苏广电国际传播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92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江苏（国家）未来影视文化创意产业园</w:t>
            </w:r>
          </w:p>
        </w:tc>
        <w:tc>
          <w:tcPr>
            <w:tcW w:w="25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江苏广电石湫影视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基地有限公司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奖励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3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南京艺术学院</w:t>
            </w:r>
          </w:p>
        </w:tc>
        <w:tc>
          <w:tcPr>
            <w:tcW w:w="292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2021中国江苏（国际）新视听峰会</w:t>
            </w:r>
          </w:p>
        </w:tc>
        <w:tc>
          <w:tcPr>
            <w:tcW w:w="25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南京艺术学院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定额补贴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3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江苏中江网传媒股份有限公司</w:t>
            </w:r>
          </w:p>
        </w:tc>
        <w:tc>
          <w:tcPr>
            <w:tcW w:w="292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2021年江苏省广播电视媒体融合优秀案例评选</w:t>
            </w:r>
          </w:p>
        </w:tc>
        <w:tc>
          <w:tcPr>
            <w:tcW w:w="25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江苏中江网传媒股份有限公司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全额补贴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3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江苏省广电有线信息网络股份有限公司</w:t>
            </w:r>
          </w:p>
        </w:tc>
        <w:tc>
          <w:tcPr>
            <w:tcW w:w="542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kern w:val="0"/>
                <w:sz w:val="24"/>
                <w:szCs w:val="24"/>
              </w:rPr>
              <w:t>小计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1360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kern w:val="0"/>
                <w:sz w:val="24"/>
                <w:szCs w:val="24"/>
              </w:rPr>
              <w:t>江苏有线视界云建设及产业应用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江苏省广电有线信息网络股份有限公司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300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kern w:val="0"/>
                <w:sz w:val="24"/>
                <w:szCs w:val="24"/>
              </w:rPr>
              <w:t>国家文化大数据体系华东区域中心建设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江苏有线数据网络有限公司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300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kern w:val="0"/>
                <w:sz w:val="24"/>
                <w:szCs w:val="24"/>
              </w:rPr>
              <w:t>“有事好商量”电视平台建设及试点示范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江苏省广电有线信息网络股份有限公司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“建党100周年”安全播出保障体系升级建设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江苏省广电有线信息网络股份有限公司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kern w:val="0"/>
                <w:sz w:val="24"/>
                <w:szCs w:val="24"/>
              </w:rPr>
              <w:t>面向5G运营的云BOSS平台建设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江苏省广电有线信息网络股份有限公司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300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kern w:val="0"/>
                <w:sz w:val="24"/>
                <w:szCs w:val="24"/>
              </w:rPr>
              <w:t>三千兆端到端网络应用示范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江苏省广电有线信息网络股份有限公司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220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3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542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kern w:val="0"/>
                <w:sz w:val="24"/>
                <w:szCs w:val="24"/>
              </w:rPr>
              <w:t>小计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1738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动画片《丁香花》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南京第七区文化科技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动画片《</w:t>
            </w:r>
            <w:r>
              <w:rPr>
                <w:rFonts w:eastAsia="宋体"/>
                <w:snapToGrid/>
                <w:color w:val="000000"/>
                <w:kern w:val="0"/>
                <w:sz w:val="24"/>
                <w:szCs w:val="24"/>
              </w:rPr>
              <w:t>槑</w:t>
            </w: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好时光·城南忆事》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南京玲珑天文化发展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纪录片《汉藏日记》纪实影片IP孵化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南京华</w:t>
            </w:r>
            <w:r>
              <w:rPr>
                <w:rFonts w:eastAsia="宋体"/>
                <w:snapToGrid/>
                <w:color w:val="000000"/>
                <w:kern w:val="0"/>
                <w:sz w:val="24"/>
                <w:szCs w:val="24"/>
              </w:rPr>
              <w:t>玥</w:t>
            </w: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影文化发展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纪录片《那一年我们正年轻》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南京广播电视集团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有限责任公司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电视剧《妈妈在等你》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江苏城市联合影视文化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股份有限公司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电视剧《猎手》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江苏城市联合影视文化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股份有限公司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奖励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短视频栏目《大美宁》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南京报业集团有限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责任公司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93939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93939"/>
                <w:kern w:val="0"/>
                <w:sz w:val="24"/>
                <w:szCs w:val="24"/>
              </w:rPr>
              <w:t>系列人文短视频《大美苏韵》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93939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93939"/>
                <w:kern w:val="0"/>
                <w:sz w:val="24"/>
                <w:szCs w:val="24"/>
              </w:rPr>
              <w:t>大美观止文化产业（南京）有限公司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《九色鹿王·前尘》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欢宜影视文化传媒（江苏）有限公司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二十四节气《循“令”而行》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  <w:t>南京生光文化传播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网络剧《花样实习生》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  <w:t>南京文火传媒有限公司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奖励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广播剧《迪啵龙环球历险记》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江苏迪啵龙科技有限公司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奖励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kern w:val="0"/>
                <w:sz w:val="24"/>
                <w:szCs w:val="24"/>
              </w:rPr>
              <w:t>“天权”区块链版权存证内容生态系统平台（一期）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南京广播电视集团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有限责任公司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南京广电越界创意产业园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南京广电锦和投资管理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奖励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2021年南京（国际）动漫创投大会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南京广播电视集团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有限责任公司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kern w:val="0"/>
                <w:sz w:val="24"/>
                <w:szCs w:val="24"/>
              </w:rPr>
              <w:t>200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定额补贴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第十六届深圳文博会（2020年举办）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南京道物工房文化发展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kern w:val="0"/>
                <w:sz w:val="24"/>
                <w:szCs w:val="24"/>
              </w:rPr>
              <w:t>68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全额补贴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建党百年优秀电视剧展播活动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江苏城市联合电视传媒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有限责任公司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kern w:val="0"/>
                <w:sz w:val="24"/>
                <w:szCs w:val="24"/>
              </w:rPr>
              <w:t>150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定额补贴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3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542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kern w:val="0"/>
                <w:sz w:val="24"/>
                <w:szCs w:val="24"/>
              </w:rPr>
              <w:t>小计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500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网络综艺《跨界新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文创》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  <w:t>无锡广新影视动画技术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  <w:t>奖励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无锡广电媒体融合直播平台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  <w:t>无锡市广播电视集团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220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kern w:val="0"/>
                <w:sz w:val="24"/>
                <w:szCs w:val="24"/>
              </w:rPr>
              <w:t>无锡地铁移动电视智慧高清互动平台建设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无锡广电地铁传媒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13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智慧城市生活服务云平台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徐州广播电视传媒集团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3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542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kern w:val="0"/>
                <w:sz w:val="24"/>
                <w:szCs w:val="24"/>
              </w:rPr>
              <w:t>小计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400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江苏常州网博视频进出口溯源数字化产业基地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江苏网博视界网络科技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股份有限公司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  <w:t>奖励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江苏西太湖影视产业基地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江苏西太湖影视拍摄基地有限公司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  <w:t>奖励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第一届国际传播短视频网红大赛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东经一二0文化旅游发展有限公司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定额补贴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13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溧阳市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kern w:val="0"/>
                <w:sz w:val="24"/>
                <w:szCs w:val="24"/>
              </w:rPr>
              <w:t>县级媒体中心高清数字化演播系统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溧阳市融媒体中心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220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3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542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kern w:val="0"/>
                <w:sz w:val="24"/>
                <w:szCs w:val="24"/>
              </w:rPr>
              <w:t>小计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560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spacing w:val="-11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spacing w:val="-11"/>
                <w:kern w:val="0"/>
                <w:sz w:val="24"/>
                <w:szCs w:val="24"/>
              </w:rPr>
              <w:t>节目《创赢未来》第五季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苏州市广播电视总台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动画片《奇奇和努娜》第二季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苏州奥拉动漫科技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苏州国际科技园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苏州工业园区科技发展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奖励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苏州黎里纪录片产业基地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苏州黎里文化旅游发展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奖励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2021新鲜提案真实影像大会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苏州致真东方文化传媒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定额补贴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13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张家港市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“今日张家港”APP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  <w:t>张家港市融媒体中心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13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常熟市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kern w:val="0"/>
                <w:sz w:val="24"/>
                <w:szCs w:val="24"/>
              </w:rPr>
              <w:t xml:space="preserve">基于广播卫星+5G的智慧广电传输平台                   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kern w:val="0"/>
                <w:sz w:val="24"/>
                <w:szCs w:val="24"/>
              </w:rPr>
              <w:t>天通盛邦通信科技（苏州）有限公司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三维原创动画片《州州绿之梦-家园守护》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南通妙吧影视动漫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  <w:t>奖励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13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五地连线大型电商互动直播系统暨全球购平台构建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连云港市广播电视台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3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542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kern w:val="0"/>
                <w:sz w:val="24"/>
                <w:szCs w:val="24"/>
              </w:rPr>
              <w:t>小计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420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网络电影《维和冲锋：绝境求生》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江苏一千零一叶文化传播有限公司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奖励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淮安市“融媒体+”贯通式传播矩阵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  <w:t>淮安市广播电视台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AI+4K融合生产制作平台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淮安广电传媒集团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海棠融媒APP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淮安市淮安区融媒体中心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13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盐城广播电视台基于ST2110标准的TP化播出系统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盐城广播电视总台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3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542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kern w:val="0"/>
                <w:sz w:val="24"/>
                <w:szCs w:val="24"/>
              </w:rPr>
              <w:t>小计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450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kern w:val="0"/>
                <w:sz w:val="24"/>
                <w:szCs w:val="24"/>
              </w:rPr>
              <w:t>扬州西湖镇“1+4+N"社会综合治理平台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扬州广电网络有限公司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高质量智慧化发射台站技术系统建设项目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扬州广播电视总台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13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扬州光线影视基地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全线实景娱乐扬州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奖励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镇江广电5G+融媒体应用项目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镇江市广播电视台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13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节目《遇见泰州》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  <w:t>泰州广播电视台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333333"/>
                <w:kern w:val="0"/>
                <w:sz w:val="24"/>
                <w:szCs w:val="24"/>
              </w:rPr>
              <w:t>奖励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13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2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融合媒体平台建设项目</w:t>
            </w:r>
          </w:p>
        </w:tc>
        <w:tc>
          <w:tcPr>
            <w:tcW w:w="287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宿迁市广播电视总台</w:t>
            </w:r>
          </w:p>
        </w:tc>
        <w:tc>
          <w:tcPr>
            <w:tcW w:w="8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b/>
                <w:bCs/>
                <w:snapToGrid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8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_GB2312"/>
                <w:snapToGrid/>
                <w:color w:val="000000"/>
                <w:kern w:val="0"/>
                <w:sz w:val="24"/>
                <w:szCs w:val="24"/>
              </w:rPr>
              <w:t>补贴</w:t>
            </w:r>
          </w:p>
        </w:tc>
      </w:tr>
    </w:tbl>
    <w:p>
      <w:pPr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6E01FC"/>
    <w:rsid w:val="706E01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2022-06-07T08:57:00Z</dcterms:created>
  <dc:creator>仇乐</dc:creator>
  <cp:lastModifiedBy>仇乐</cp:lastModifiedBy>
  <dcterms:modified xsi:type="dcterms:W3CDTF">2022-06-07T08:58:08Z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