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ind w:firstLine="0" w:firstLineChars="0"/>
        <w:jc w:val="center"/>
        <w:rPr>
          <w:rFonts w:ascii="方正小标宋简体" w:eastAsia="方正小标宋简体"/>
          <w:sz w:val="36"/>
          <w:szCs w:val="36"/>
        </w:rPr>
      </w:pPr>
    </w:p>
    <w:p>
      <w:pPr>
        <w:pStyle w:val="9"/>
        <w:ind w:firstLine="0" w:firstLineChars="0"/>
        <w:jc w:val="center"/>
        <w:rPr>
          <w:rFonts w:ascii="方正小标宋简体" w:eastAsia="方正小标宋简体"/>
          <w:sz w:val="36"/>
          <w:szCs w:val="36"/>
        </w:rPr>
      </w:pPr>
    </w:p>
    <w:p>
      <w:pPr>
        <w:pStyle w:val="9"/>
        <w:ind w:firstLine="0" w:firstLineChars="0"/>
        <w:jc w:val="center"/>
        <w:rPr>
          <w:rFonts w:ascii="方正小标宋简体" w:eastAsia="方正小标宋简体"/>
          <w:sz w:val="36"/>
          <w:szCs w:val="36"/>
        </w:rPr>
      </w:pPr>
    </w:p>
    <w:p>
      <w:pPr>
        <w:pStyle w:val="9"/>
        <w:ind w:firstLine="0" w:firstLineChars="0"/>
        <w:jc w:val="center"/>
        <w:rPr>
          <w:rFonts w:ascii="方正小标宋简体" w:eastAsia="方正小标宋简体"/>
          <w:sz w:val="36"/>
          <w:szCs w:val="36"/>
        </w:rPr>
      </w:pPr>
    </w:p>
    <w:p>
      <w:pPr>
        <w:pStyle w:val="9"/>
        <w:ind w:firstLine="0" w:firstLineChars="0"/>
        <w:jc w:val="center"/>
        <w:rPr>
          <w:rFonts w:ascii="方正小标宋简体" w:eastAsia="方正小标宋简体"/>
          <w:spacing w:val="-16"/>
          <w:sz w:val="44"/>
          <w:szCs w:val="44"/>
        </w:rPr>
      </w:pPr>
      <w:r>
        <w:rPr>
          <w:rFonts w:hint="eastAsia" w:ascii="方正小标宋简体" w:eastAsia="方正小标宋简体"/>
          <w:spacing w:val="-16"/>
          <w:sz w:val="44"/>
          <w:szCs w:val="44"/>
        </w:rPr>
        <w:t>关于对全省县级广播电视节目共享平台</w:t>
      </w:r>
    </w:p>
    <w:p>
      <w:pPr>
        <w:pStyle w:val="9"/>
        <w:ind w:firstLine="0" w:firstLineChars="0"/>
        <w:jc w:val="center"/>
        <w:rPr>
          <w:rFonts w:ascii="方正小标宋简体" w:eastAsia="方正小标宋简体"/>
          <w:spacing w:val="-16"/>
          <w:sz w:val="44"/>
          <w:szCs w:val="44"/>
        </w:rPr>
      </w:pPr>
      <w:r>
        <w:rPr>
          <w:rFonts w:ascii="方正小标宋简体" w:eastAsia="方正小标宋简体"/>
          <w:spacing w:val="-16"/>
          <w:sz w:val="44"/>
          <w:szCs w:val="44"/>
        </w:rPr>
        <w:t>20</w:t>
      </w:r>
      <w:r>
        <w:rPr>
          <w:rFonts w:hint="eastAsia" w:ascii="方正小标宋简体" w:eastAsia="方正小标宋简体"/>
          <w:spacing w:val="-16"/>
          <w:sz w:val="44"/>
          <w:szCs w:val="44"/>
        </w:rPr>
        <w:t>2</w:t>
      </w:r>
      <w:r>
        <w:rPr>
          <w:rFonts w:ascii="方正小标宋简体" w:eastAsia="方正小标宋简体"/>
          <w:spacing w:val="-16"/>
          <w:sz w:val="44"/>
          <w:szCs w:val="44"/>
        </w:rPr>
        <w:t>1</w:t>
      </w:r>
      <w:r>
        <w:rPr>
          <w:rFonts w:hint="eastAsia" w:ascii="方正小标宋简体" w:eastAsia="方正小标宋简体"/>
          <w:spacing w:val="-16"/>
          <w:sz w:val="44"/>
          <w:szCs w:val="44"/>
        </w:rPr>
        <w:t>年度获奖候选名单进行公示的通知</w:t>
      </w:r>
    </w:p>
    <w:p>
      <w:pPr>
        <w:pStyle w:val="9"/>
        <w:ind w:firstLine="0" w:firstLineChars="0"/>
      </w:pPr>
    </w:p>
    <w:p>
      <w:pPr>
        <w:widowControl/>
        <w:jc w:val="left"/>
        <w:rPr>
          <w:rFonts w:ascii="仿宋_GB2312" w:eastAsia="仿宋_GB2312"/>
          <w:spacing w:val="-12"/>
          <w:sz w:val="32"/>
          <w:szCs w:val="32"/>
        </w:rPr>
      </w:pPr>
      <w:r>
        <w:rPr>
          <w:rFonts w:hint="eastAsia" w:ascii="仿宋_GB2312" w:eastAsia="仿宋_GB2312"/>
          <w:spacing w:val="-12"/>
          <w:sz w:val="32"/>
          <w:szCs w:val="32"/>
        </w:rPr>
        <w:t>各设区市文化广电和旅游局，昆山市、泰兴市、沭阳县文化广电</w:t>
      </w:r>
      <w:bookmarkStart w:id="0" w:name="_GoBack"/>
      <w:r>
        <w:rPr>
          <w:rFonts w:hint="eastAsia" w:ascii="仿宋_GB2312" w:eastAsia="仿宋_GB2312"/>
          <w:spacing w:val="-12"/>
          <w:sz w:val="32"/>
          <w:szCs w:val="32"/>
        </w:rPr>
        <w:t>和旅游局，各县级广播电视台：</w:t>
      </w:r>
    </w:p>
    <w:bookmarkEnd w:id="0"/>
    <w:p>
      <w:pPr>
        <w:pStyle w:val="9"/>
        <w:ind w:firstLine="592"/>
      </w:pPr>
      <w:r>
        <w:rPr>
          <w:rFonts w:hint="eastAsia"/>
        </w:rPr>
        <w:t>根据全省县级广播电视节目共享平台（以下简称共享平台）202</w:t>
      </w:r>
      <w:r>
        <w:t>1</w:t>
      </w:r>
      <w:r>
        <w:rPr>
          <w:rFonts w:hint="eastAsia"/>
        </w:rPr>
        <w:t>年度积分情况和“共享·联合·提升”行动（以下简称联合行动）积分情况，对照《关于开展</w:t>
      </w:r>
      <w:r>
        <w:t>20</w:t>
      </w:r>
      <w:r>
        <w:rPr>
          <w:rFonts w:hint="eastAsia"/>
        </w:rPr>
        <w:t>2</w:t>
      </w:r>
      <w:r>
        <w:t>1年度</w:t>
      </w:r>
      <w:r>
        <w:rPr>
          <w:rFonts w:hint="eastAsia"/>
        </w:rPr>
        <w:t>“共享·联合·提升”行动的通知》文件中评选方法要求，现将奖项候选名单公示如下：</w:t>
      </w:r>
    </w:p>
    <w:p>
      <w:pPr>
        <w:pStyle w:val="9"/>
        <w:ind w:firstLine="592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一、节目共享平台</w:t>
      </w:r>
      <w:r>
        <w:rPr>
          <w:rFonts w:ascii="黑体" w:hAnsi="黑体" w:eastAsia="黑体"/>
        </w:rPr>
        <w:t>20</w:t>
      </w:r>
      <w:r>
        <w:rPr>
          <w:rFonts w:hint="eastAsia" w:ascii="黑体" w:hAnsi="黑体" w:eastAsia="黑体"/>
        </w:rPr>
        <w:t>2</w:t>
      </w:r>
      <w:r>
        <w:rPr>
          <w:rFonts w:ascii="黑体" w:hAnsi="黑体" w:eastAsia="黑体"/>
        </w:rPr>
        <w:t>1年度最佳贡献奖</w:t>
      </w:r>
    </w:p>
    <w:p>
      <w:pPr>
        <w:pStyle w:val="9"/>
        <w:ind w:firstLine="592"/>
        <w:rPr>
          <w:rFonts w:ascii="仿宋_GB2312" w:hAnsi="黑体"/>
        </w:rPr>
      </w:pPr>
      <w:r>
        <w:rPr>
          <w:rFonts w:hint="eastAsia" w:ascii="仿宋_GB2312" w:hAnsi="黑体"/>
        </w:rPr>
        <w:t>评选方法：共享平台本年度单位总积分排名前三位。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3975"/>
        <w:gridCol w:w="27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b/>
                <w:szCs w:val="32"/>
              </w:rPr>
            </w:pPr>
            <w:r>
              <w:rPr>
                <w:rFonts w:hint="eastAsia" w:ascii="仿宋_GB2312"/>
                <w:b/>
                <w:szCs w:val="32"/>
              </w:rPr>
              <w:t>序号</w:t>
            </w:r>
          </w:p>
        </w:tc>
        <w:tc>
          <w:tcPr>
            <w:tcW w:w="3975" w:type="dxa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b/>
                <w:szCs w:val="32"/>
              </w:rPr>
            </w:pPr>
            <w:r>
              <w:rPr>
                <w:rFonts w:hint="eastAsia" w:ascii="仿宋_GB2312"/>
                <w:b/>
                <w:szCs w:val="32"/>
              </w:rPr>
              <w:t>名称</w:t>
            </w:r>
          </w:p>
        </w:tc>
        <w:tc>
          <w:tcPr>
            <w:tcW w:w="2766" w:type="dxa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b/>
                <w:szCs w:val="32"/>
              </w:rPr>
            </w:pPr>
            <w:r>
              <w:rPr>
                <w:rFonts w:hint="eastAsia" w:ascii="仿宋_GB2312"/>
                <w:b/>
                <w:szCs w:val="32"/>
              </w:rPr>
              <w:t>总积分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1</w:t>
            </w:r>
          </w:p>
        </w:tc>
        <w:tc>
          <w:tcPr>
            <w:tcW w:w="3975" w:type="dxa"/>
            <w:shd w:val="clear" w:color="auto" w:fill="auto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浦口区广播电视台</w:t>
            </w:r>
          </w:p>
        </w:tc>
        <w:tc>
          <w:tcPr>
            <w:tcW w:w="2766" w:type="dxa"/>
            <w:shd w:val="clear" w:color="auto" w:fill="auto"/>
            <w:vAlign w:val="bottom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42590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2</w:t>
            </w:r>
          </w:p>
        </w:tc>
        <w:tc>
          <w:tcPr>
            <w:tcW w:w="3975" w:type="dxa"/>
            <w:shd w:val="clear" w:color="auto" w:fill="auto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江宁区广播电视台</w:t>
            </w:r>
          </w:p>
        </w:tc>
        <w:tc>
          <w:tcPr>
            <w:tcW w:w="2766" w:type="dxa"/>
            <w:shd w:val="clear" w:color="auto" w:fill="auto"/>
            <w:vAlign w:val="bottom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35440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3</w:t>
            </w:r>
          </w:p>
        </w:tc>
        <w:tc>
          <w:tcPr>
            <w:tcW w:w="3975" w:type="dxa"/>
            <w:shd w:val="clear" w:color="auto" w:fill="auto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沛县广播电视台</w:t>
            </w:r>
          </w:p>
        </w:tc>
        <w:tc>
          <w:tcPr>
            <w:tcW w:w="2766" w:type="dxa"/>
            <w:shd w:val="clear" w:color="auto" w:fill="auto"/>
            <w:vAlign w:val="bottom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34985</w:t>
            </w:r>
          </w:p>
        </w:tc>
      </w:tr>
    </w:tbl>
    <w:p>
      <w:pPr>
        <w:pStyle w:val="9"/>
        <w:ind w:firstLine="592"/>
        <w:rPr>
          <w:rFonts w:ascii="仿宋_GB2312"/>
        </w:rPr>
      </w:pPr>
      <w:r>
        <w:rPr>
          <w:rFonts w:hint="eastAsia" w:ascii="仿宋_GB2312"/>
        </w:rPr>
        <w:t>（</w:t>
      </w:r>
      <w:r>
        <w:rPr>
          <w:rFonts w:hint="eastAsia" w:ascii="仿宋_GB2312" w:hAnsi="微软雅黑" w:cs="微软雅黑"/>
        </w:rPr>
        <w:t>含联合制作加分</w:t>
      </w:r>
      <w:r>
        <w:rPr>
          <w:rFonts w:hint="eastAsia" w:ascii="仿宋_GB2312"/>
        </w:rPr>
        <w:t>）</w:t>
      </w:r>
    </w:p>
    <w:p>
      <w:pPr>
        <w:pStyle w:val="9"/>
        <w:ind w:firstLine="592"/>
        <w:rPr>
          <w:rFonts w:ascii="仿宋_GB2312"/>
        </w:rPr>
      </w:pPr>
    </w:p>
    <w:p>
      <w:pPr>
        <w:pStyle w:val="9"/>
        <w:ind w:firstLine="592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二、节目共享平台</w:t>
      </w:r>
      <w:r>
        <w:rPr>
          <w:rFonts w:ascii="黑体" w:hAnsi="黑体" w:eastAsia="黑体"/>
        </w:rPr>
        <w:t>20</w:t>
      </w:r>
      <w:r>
        <w:rPr>
          <w:rFonts w:hint="eastAsia" w:ascii="黑体" w:hAnsi="黑体" w:eastAsia="黑体"/>
        </w:rPr>
        <w:t>2</w:t>
      </w:r>
      <w:r>
        <w:rPr>
          <w:rFonts w:ascii="黑体" w:hAnsi="黑体" w:eastAsia="黑体"/>
        </w:rPr>
        <w:t>1年度最佳节目奖</w:t>
      </w:r>
    </w:p>
    <w:p>
      <w:pPr>
        <w:pStyle w:val="9"/>
        <w:ind w:firstLine="592"/>
        <w:rPr>
          <w:rFonts w:ascii="黑体" w:hAnsi="黑体" w:eastAsia="黑体"/>
        </w:rPr>
      </w:pPr>
      <w:r>
        <w:rPr>
          <w:rFonts w:hint="eastAsia" w:ascii="仿宋_GB2312" w:hAnsi="黑体"/>
        </w:rPr>
        <w:t>评选方法：共享平台本年度单个节目积分排名前三位。</w:t>
      </w:r>
    </w:p>
    <w:tbl>
      <w:tblPr>
        <w:tblStyle w:val="7"/>
        <w:tblW w:w="92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2551"/>
        <w:gridCol w:w="3969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序号</w:t>
            </w:r>
          </w:p>
        </w:tc>
        <w:tc>
          <w:tcPr>
            <w:tcW w:w="2551" w:type="dxa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名称</w:t>
            </w:r>
          </w:p>
        </w:tc>
        <w:tc>
          <w:tcPr>
            <w:tcW w:w="3969" w:type="dxa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节目名称</w:t>
            </w:r>
          </w:p>
        </w:tc>
        <w:tc>
          <w:tcPr>
            <w:tcW w:w="1843" w:type="dxa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单个节目积分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1</w:t>
            </w:r>
          </w:p>
        </w:tc>
        <w:tc>
          <w:tcPr>
            <w:tcW w:w="2551" w:type="dxa"/>
            <w:shd w:val="clear" w:color="auto" w:fill="auto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宝应县广播电视台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left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【守艺</w:t>
            </w:r>
            <w:r>
              <w:rPr>
                <w:rFonts w:ascii="仿宋_GB2312"/>
                <w:sz w:val="28"/>
                <w:szCs w:val="28"/>
              </w:rPr>
              <w:t>.影像志</w:t>
            </w:r>
            <w:r>
              <w:rPr>
                <w:rFonts w:hint="eastAsia" w:ascii="仿宋_GB2312"/>
                <w:sz w:val="28"/>
                <w:szCs w:val="28"/>
              </w:rPr>
              <w:t>】乱针绣的守艺人</w:t>
            </w:r>
          </w:p>
        </w:tc>
        <w:tc>
          <w:tcPr>
            <w:tcW w:w="184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260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2</w:t>
            </w:r>
          </w:p>
        </w:tc>
        <w:tc>
          <w:tcPr>
            <w:tcW w:w="2551" w:type="dxa"/>
            <w:shd w:val="clear" w:color="auto" w:fill="auto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仪征市广播电视台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left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【好人故事会】高媛媛</w:t>
            </w:r>
          </w:p>
        </w:tc>
        <w:tc>
          <w:tcPr>
            <w:tcW w:w="184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220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3</w:t>
            </w:r>
          </w:p>
        </w:tc>
        <w:tc>
          <w:tcPr>
            <w:tcW w:w="2551" w:type="dxa"/>
            <w:shd w:val="clear" w:color="auto" w:fill="auto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高淳区广播电视台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pStyle w:val="9"/>
              <w:spacing w:line="520" w:lineRule="exact"/>
              <w:ind w:firstLine="0" w:firstLineChars="0"/>
              <w:jc w:val="left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【红色传家宝】两只水桶盛满军民鱼水情</w:t>
            </w:r>
          </w:p>
        </w:tc>
        <w:tc>
          <w:tcPr>
            <w:tcW w:w="1843" w:type="dxa"/>
            <w:shd w:val="clear" w:color="auto" w:fill="auto"/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180</w:t>
            </w:r>
          </w:p>
        </w:tc>
      </w:tr>
    </w:tbl>
    <w:p>
      <w:pPr>
        <w:pStyle w:val="9"/>
        <w:ind w:firstLine="592"/>
        <w:rPr>
          <w:rFonts w:ascii="黑体" w:hAnsi="黑体" w:eastAsia="黑体"/>
        </w:rPr>
      </w:pPr>
    </w:p>
    <w:p>
      <w:pPr>
        <w:pStyle w:val="9"/>
        <w:ind w:firstLine="592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三、节目共享平台</w:t>
      </w:r>
      <w:r>
        <w:rPr>
          <w:rFonts w:ascii="黑体" w:hAnsi="黑体" w:eastAsia="黑体"/>
        </w:rPr>
        <w:t>20</w:t>
      </w:r>
      <w:r>
        <w:rPr>
          <w:rFonts w:hint="eastAsia" w:ascii="黑体" w:hAnsi="黑体" w:eastAsia="黑体"/>
        </w:rPr>
        <w:t>2</w:t>
      </w:r>
      <w:r>
        <w:rPr>
          <w:rFonts w:ascii="黑体" w:hAnsi="黑体" w:eastAsia="黑体"/>
        </w:rPr>
        <w:t>1年度</w:t>
      </w:r>
      <w:r>
        <w:rPr>
          <w:rFonts w:hint="eastAsia" w:ascii="黑体" w:hAnsi="黑体" w:eastAsia="黑体"/>
        </w:rPr>
        <w:t>最佳栏目奖</w:t>
      </w:r>
      <w:r>
        <w:rPr>
          <w:rFonts w:ascii="黑体" w:hAnsi="黑体" w:eastAsia="黑体"/>
        </w:rPr>
        <w:tab/>
      </w:r>
    </w:p>
    <w:p>
      <w:pPr>
        <w:pStyle w:val="9"/>
        <w:ind w:firstLine="592"/>
      </w:pPr>
      <w:r>
        <w:rPr>
          <w:rFonts w:hint="eastAsia" w:ascii="仿宋_GB2312" w:hAnsi="黑体"/>
        </w:rPr>
        <w:t>评选方法：共享平台本年度单个栏目积分排名前三位。</w:t>
      </w:r>
    </w:p>
    <w:tbl>
      <w:tblPr>
        <w:tblStyle w:val="7"/>
        <w:tblW w:w="529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2"/>
        <w:gridCol w:w="1538"/>
        <w:gridCol w:w="1258"/>
        <w:gridCol w:w="3203"/>
        <w:gridCol w:w="21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7" w:type="pct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序号</w:t>
            </w:r>
          </w:p>
        </w:tc>
        <w:tc>
          <w:tcPr>
            <w:tcW w:w="852" w:type="pct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栏目名称</w:t>
            </w:r>
          </w:p>
        </w:tc>
        <w:tc>
          <w:tcPr>
            <w:tcW w:w="697" w:type="pct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牵头台</w:t>
            </w:r>
          </w:p>
        </w:tc>
        <w:tc>
          <w:tcPr>
            <w:tcW w:w="1775" w:type="pct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联合制作台</w:t>
            </w:r>
          </w:p>
        </w:tc>
        <w:tc>
          <w:tcPr>
            <w:tcW w:w="1210" w:type="pct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单个栏目积分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7" w:type="pct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1</w:t>
            </w:r>
          </w:p>
        </w:tc>
        <w:tc>
          <w:tcPr>
            <w:tcW w:w="852" w:type="pct"/>
            <w:shd w:val="clear" w:color="auto" w:fill="auto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追寻红色印迹</w:t>
            </w:r>
          </w:p>
        </w:tc>
        <w:tc>
          <w:tcPr>
            <w:tcW w:w="697" w:type="pct"/>
            <w:vAlign w:val="center"/>
          </w:tcPr>
          <w:p>
            <w:pPr>
              <w:pStyle w:val="9"/>
              <w:ind w:firstLine="0" w:firstLineChars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六合台</w:t>
            </w:r>
          </w:p>
        </w:tc>
        <w:tc>
          <w:tcPr>
            <w:tcW w:w="1775" w:type="pct"/>
          </w:tcPr>
          <w:p>
            <w:pPr>
              <w:pStyle w:val="9"/>
              <w:ind w:firstLine="0" w:firstLineChars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泰兴台、金坛台、宿豫台、盱眙台、泗阳台、盐都台、高淳台、大丰台、宝应台、泗洪台、姜堰台、赣榆台、建湖台、阜宁台、滨海台、海门台</w:t>
            </w:r>
          </w:p>
        </w:tc>
        <w:tc>
          <w:tcPr>
            <w:tcW w:w="1210" w:type="pct"/>
            <w:shd w:val="clear" w:color="auto" w:fill="auto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5480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7" w:type="pct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2</w:t>
            </w:r>
          </w:p>
        </w:tc>
        <w:tc>
          <w:tcPr>
            <w:tcW w:w="852" w:type="pct"/>
            <w:shd w:val="clear" w:color="auto" w:fill="auto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《感动在身边》微记录片</w:t>
            </w:r>
          </w:p>
        </w:tc>
        <w:tc>
          <w:tcPr>
            <w:tcW w:w="697" w:type="pct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沛县台</w:t>
            </w:r>
          </w:p>
        </w:tc>
        <w:tc>
          <w:tcPr>
            <w:tcW w:w="1775" w:type="pct"/>
          </w:tcPr>
          <w:p>
            <w:pPr>
              <w:pStyle w:val="9"/>
              <w:ind w:firstLine="0" w:firstLineChars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铜山台、靖江台、启东台、盐都台、泗洪台、赣榆台、丰县台</w:t>
            </w:r>
          </w:p>
        </w:tc>
        <w:tc>
          <w:tcPr>
            <w:tcW w:w="1210" w:type="pct"/>
            <w:shd w:val="clear" w:color="auto" w:fill="auto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1960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7" w:type="pct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3</w:t>
            </w:r>
          </w:p>
        </w:tc>
        <w:tc>
          <w:tcPr>
            <w:tcW w:w="852" w:type="pct"/>
            <w:shd w:val="clear" w:color="auto" w:fill="auto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好人故事会</w:t>
            </w:r>
          </w:p>
        </w:tc>
        <w:tc>
          <w:tcPr>
            <w:tcW w:w="697" w:type="pct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仪征台</w:t>
            </w:r>
          </w:p>
        </w:tc>
        <w:tc>
          <w:tcPr>
            <w:tcW w:w="1775" w:type="pct"/>
          </w:tcPr>
          <w:p>
            <w:pPr>
              <w:pStyle w:val="9"/>
              <w:ind w:firstLine="0" w:firstLineChars="0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江宁台、灌南台、高邮台、泗阳台、盐都台、泗洪台、宿豫台、涟水台、射阳台、浦口台、滨海台</w:t>
            </w:r>
          </w:p>
        </w:tc>
        <w:tc>
          <w:tcPr>
            <w:tcW w:w="1210" w:type="pct"/>
            <w:shd w:val="clear" w:color="auto" w:fill="auto"/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sz w:val="28"/>
                <w:szCs w:val="28"/>
              </w:rPr>
            </w:pPr>
            <w:r>
              <w:rPr>
                <w:rFonts w:hint="eastAsia" w:ascii="仿宋_GB2312"/>
                <w:sz w:val="28"/>
                <w:szCs w:val="28"/>
              </w:rPr>
              <w:t>1860</w:t>
            </w:r>
          </w:p>
        </w:tc>
      </w:tr>
    </w:tbl>
    <w:p>
      <w:pPr>
        <w:pStyle w:val="9"/>
        <w:ind w:firstLine="592"/>
        <w:rPr>
          <w:rFonts w:ascii="仿宋_GB2312"/>
        </w:rPr>
      </w:pPr>
    </w:p>
    <w:p>
      <w:pPr>
        <w:pStyle w:val="9"/>
        <w:ind w:firstLine="592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四、节目共享平台</w:t>
      </w:r>
      <w:r>
        <w:rPr>
          <w:rFonts w:ascii="黑体" w:hAnsi="黑体" w:eastAsia="黑体"/>
        </w:rPr>
        <w:t>2021年度最佳组织奖</w:t>
      </w:r>
    </w:p>
    <w:p>
      <w:pPr>
        <w:pStyle w:val="9"/>
        <w:ind w:firstLine="592"/>
      </w:pPr>
      <w:r>
        <w:rPr>
          <w:rFonts w:hint="eastAsia" w:ascii="仿宋_GB2312" w:hAnsi="黑体"/>
        </w:rPr>
        <w:t>评选方法：</w:t>
      </w:r>
      <w:r>
        <w:rPr>
          <w:rFonts w:hint="eastAsia"/>
        </w:rPr>
        <w:t>以设区市行政区域为单位，地区积分排名前三位的市。</w:t>
      </w:r>
    </w:p>
    <w:p>
      <w:pPr>
        <w:pStyle w:val="9"/>
        <w:ind w:firstLine="592"/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3975"/>
        <w:gridCol w:w="27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tcBorders>
              <w:bottom w:val="single" w:color="auto" w:sz="4" w:space="0"/>
            </w:tcBorders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b/>
                <w:szCs w:val="32"/>
              </w:rPr>
            </w:pPr>
            <w:r>
              <w:rPr>
                <w:rFonts w:hint="eastAsia" w:ascii="仿宋_GB2312"/>
                <w:b/>
                <w:szCs w:val="32"/>
              </w:rPr>
              <w:t>序号</w:t>
            </w:r>
          </w:p>
        </w:tc>
        <w:tc>
          <w:tcPr>
            <w:tcW w:w="3975" w:type="dxa"/>
            <w:tcBorders>
              <w:bottom w:val="single" w:color="auto" w:sz="4" w:space="0"/>
            </w:tcBorders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b/>
                <w:szCs w:val="32"/>
              </w:rPr>
            </w:pPr>
            <w:r>
              <w:rPr>
                <w:rFonts w:hint="eastAsia" w:ascii="仿宋_GB2312"/>
                <w:b/>
                <w:szCs w:val="32"/>
              </w:rPr>
              <w:t>名称</w:t>
            </w:r>
          </w:p>
        </w:tc>
        <w:tc>
          <w:tcPr>
            <w:tcW w:w="2766" w:type="dxa"/>
            <w:tcBorders>
              <w:bottom w:val="single" w:color="auto" w:sz="4" w:space="0"/>
            </w:tcBorders>
            <w:vAlign w:val="center"/>
          </w:tcPr>
          <w:p>
            <w:pPr>
              <w:pStyle w:val="9"/>
              <w:ind w:firstLine="0" w:firstLineChars="0"/>
              <w:jc w:val="center"/>
              <w:rPr>
                <w:rFonts w:ascii="仿宋_GB2312"/>
                <w:b/>
                <w:szCs w:val="32"/>
              </w:rPr>
            </w:pPr>
            <w:r>
              <w:rPr>
                <w:rFonts w:hint="eastAsia" w:ascii="仿宋_GB2312"/>
                <w:b/>
                <w:szCs w:val="32"/>
              </w:rPr>
              <w:t>积分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tcBorders>
              <w:top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9"/>
              <w:ind w:firstLine="592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1</w:t>
            </w:r>
          </w:p>
        </w:tc>
        <w:tc>
          <w:tcPr>
            <w:tcW w:w="3975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南京市广播电视局</w:t>
            </w:r>
          </w:p>
        </w:tc>
        <w:tc>
          <w:tcPr>
            <w:tcW w:w="276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107505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9"/>
              <w:ind w:firstLine="592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2</w:t>
            </w:r>
          </w:p>
        </w:tc>
        <w:tc>
          <w:tcPr>
            <w:tcW w:w="3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扬州市文化广电和旅游局</w:t>
            </w:r>
          </w:p>
        </w:tc>
        <w:tc>
          <w:tcPr>
            <w:tcW w:w="276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58725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9"/>
              <w:ind w:firstLine="592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3</w:t>
            </w:r>
          </w:p>
        </w:tc>
        <w:tc>
          <w:tcPr>
            <w:tcW w:w="3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徐州市文化广电和旅游局</w:t>
            </w:r>
          </w:p>
        </w:tc>
        <w:tc>
          <w:tcPr>
            <w:tcW w:w="276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49715</w:t>
            </w:r>
          </w:p>
        </w:tc>
      </w:tr>
    </w:tbl>
    <w:p>
      <w:pPr>
        <w:pStyle w:val="9"/>
        <w:ind w:firstLine="592"/>
        <w:rPr>
          <w:rFonts w:ascii="仿宋_GB2312"/>
        </w:rPr>
      </w:pPr>
      <w:r>
        <w:rPr>
          <w:rFonts w:hint="eastAsia" w:ascii="仿宋_GB2312"/>
        </w:rPr>
        <w:t>（</w:t>
      </w:r>
      <w:r>
        <w:rPr>
          <w:rFonts w:hint="eastAsia" w:ascii="仿宋_GB2312" w:hAnsi="微软雅黑" w:cs="微软雅黑"/>
        </w:rPr>
        <w:t>含联合制作加分</w:t>
      </w:r>
      <w:r>
        <w:rPr>
          <w:rFonts w:hint="eastAsia" w:ascii="仿宋_GB2312"/>
        </w:rPr>
        <w:t>）</w:t>
      </w:r>
    </w:p>
    <w:p>
      <w:pPr>
        <w:pStyle w:val="9"/>
        <w:ind w:firstLine="0" w:firstLineChars="0"/>
        <w:rPr>
          <w:rFonts w:ascii="仿宋_GB2312"/>
        </w:rPr>
      </w:pPr>
    </w:p>
    <w:p>
      <w:pPr>
        <w:pStyle w:val="9"/>
        <w:ind w:firstLine="592"/>
        <w:rPr>
          <w:rFonts w:ascii="仿宋_GB2312"/>
        </w:rPr>
      </w:pPr>
      <w:r>
        <w:rPr>
          <w:rFonts w:hint="eastAsia" w:ascii="仿宋_GB2312"/>
        </w:rPr>
        <w:t>公示时间为202</w:t>
      </w:r>
      <w:r>
        <w:rPr>
          <w:rFonts w:ascii="仿宋_GB2312"/>
        </w:rPr>
        <w:t>1</w:t>
      </w:r>
      <w:r>
        <w:rPr>
          <w:rFonts w:hint="eastAsia" w:ascii="仿宋_GB2312"/>
        </w:rPr>
        <w:t>年1</w:t>
      </w:r>
      <w:r>
        <w:rPr>
          <w:rFonts w:ascii="仿宋_GB2312"/>
        </w:rPr>
        <w:t>2</w:t>
      </w:r>
      <w:r>
        <w:rPr>
          <w:rFonts w:hint="eastAsia" w:ascii="仿宋_GB2312"/>
        </w:rPr>
        <w:t>月</w:t>
      </w:r>
      <w:r>
        <w:rPr>
          <w:rFonts w:ascii="仿宋_GB2312"/>
        </w:rPr>
        <w:t>13</w:t>
      </w:r>
      <w:r>
        <w:rPr>
          <w:rFonts w:hint="eastAsia" w:ascii="仿宋_GB2312"/>
        </w:rPr>
        <w:t>日至12月</w:t>
      </w:r>
      <w:r>
        <w:rPr>
          <w:rFonts w:ascii="仿宋_GB2312"/>
        </w:rPr>
        <w:t>19</w:t>
      </w:r>
      <w:r>
        <w:rPr>
          <w:rFonts w:hint="eastAsia" w:ascii="仿宋_GB2312"/>
        </w:rPr>
        <w:t>日，如有异议，请向江苏省广播电视局传媒处反映。联系人：伍嘉成；电话：025-84651520。</w:t>
      </w:r>
    </w:p>
    <w:p>
      <w:pPr>
        <w:pStyle w:val="9"/>
        <w:ind w:firstLine="592"/>
        <w:rPr>
          <w:rFonts w:ascii="仿宋_GB2312"/>
        </w:rPr>
      </w:pPr>
    </w:p>
    <w:p>
      <w:pPr>
        <w:pStyle w:val="9"/>
        <w:ind w:firstLine="0" w:firstLineChars="0"/>
        <w:rPr>
          <w:rFonts w:ascii="仿宋_GB2312"/>
        </w:rPr>
      </w:pPr>
      <w:r>
        <w:rPr>
          <w:rFonts w:hint="eastAsia" w:ascii="仿宋_GB2312"/>
        </w:rPr>
        <w:t xml:space="preserve"> </w:t>
      </w:r>
      <w:r>
        <w:rPr>
          <w:rFonts w:ascii="仿宋_GB2312"/>
        </w:rPr>
        <w:t xml:space="preserve">   </w:t>
      </w:r>
    </w:p>
    <w:p>
      <w:pPr>
        <w:pStyle w:val="9"/>
        <w:wordWrap w:val="0"/>
        <w:ind w:firstLine="592"/>
        <w:jc w:val="right"/>
        <w:rPr>
          <w:rFonts w:ascii="仿宋_GB2312"/>
        </w:rPr>
      </w:pPr>
      <w:r>
        <w:rPr>
          <w:rFonts w:hint="eastAsia" w:ascii="仿宋_GB2312"/>
        </w:rPr>
        <w:t xml:space="preserve">江苏省广播电视局 </w:t>
      </w:r>
    </w:p>
    <w:p>
      <w:pPr>
        <w:pStyle w:val="9"/>
        <w:ind w:firstLine="592"/>
        <w:jc w:val="right"/>
        <w:rPr>
          <w:rFonts w:ascii="仿宋_GB2312"/>
        </w:rPr>
      </w:pPr>
      <w:r>
        <w:rPr>
          <w:rFonts w:hint="eastAsia" w:ascii="仿宋_GB2312"/>
        </w:rPr>
        <w:t>202</w:t>
      </w:r>
      <w:r>
        <w:rPr>
          <w:rFonts w:ascii="仿宋_GB2312"/>
        </w:rPr>
        <w:t>1</w:t>
      </w:r>
      <w:r>
        <w:rPr>
          <w:rFonts w:hint="eastAsia" w:ascii="仿宋_GB2312"/>
        </w:rPr>
        <w:t>年1</w:t>
      </w:r>
      <w:r>
        <w:rPr>
          <w:rFonts w:ascii="仿宋_GB2312"/>
        </w:rPr>
        <w:t>2</w:t>
      </w:r>
      <w:r>
        <w:rPr>
          <w:rFonts w:hint="eastAsia" w:ascii="仿宋_GB2312"/>
        </w:rPr>
        <w:t>月</w:t>
      </w:r>
      <w:r>
        <w:rPr>
          <w:rFonts w:ascii="仿宋_GB2312"/>
        </w:rPr>
        <w:t>13</w:t>
      </w:r>
      <w:r>
        <w:rPr>
          <w:rFonts w:hint="eastAsia" w:ascii="仿宋_GB2312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55320568"/>
      <w:docPartObj>
        <w:docPartGallery w:val="AutoText"/>
      </w:docPartObj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BA7"/>
    <w:rsid w:val="0000455B"/>
    <w:rsid w:val="000261FD"/>
    <w:rsid w:val="00050478"/>
    <w:rsid w:val="0007426A"/>
    <w:rsid w:val="000843E7"/>
    <w:rsid w:val="000A2023"/>
    <w:rsid w:val="000B1C0F"/>
    <w:rsid w:val="000C6CB2"/>
    <w:rsid w:val="000E4F30"/>
    <w:rsid w:val="000F1C84"/>
    <w:rsid w:val="0011161D"/>
    <w:rsid w:val="00144F5F"/>
    <w:rsid w:val="00146405"/>
    <w:rsid w:val="00166425"/>
    <w:rsid w:val="00167693"/>
    <w:rsid w:val="001840C5"/>
    <w:rsid w:val="001A245A"/>
    <w:rsid w:val="001A3439"/>
    <w:rsid w:val="001A45F6"/>
    <w:rsid w:val="001C72AF"/>
    <w:rsid w:val="001C7CEE"/>
    <w:rsid w:val="001D42C0"/>
    <w:rsid w:val="001E0A40"/>
    <w:rsid w:val="001E44C7"/>
    <w:rsid w:val="001F1962"/>
    <w:rsid w:val="00212298"/>
    <w:rsid w:val="002339AC"/>
    <w:rsid w:val="00266932"/>
    <w:rsid w:val="0028549B"/>
    <w:rsid w:val="002A17A4"/>
    <w:rsid w:val="002B2566"/>
    <w:rsid w:val="002C45ED"/>
    <w:rsid w:val="002E246F"/>
    <w:rsid w:val="002E7F69"/>
    <w:rsid w:val="003057D9"/>
    <w:rsid w:val="0031060D"/>
    <w:rsid w:val="0032069B"/>
    <w:rsid w:val="00340D0F"/>
    <w:rsid w:val="003411D4"/>
    <w:rsid w:val="003454D3"/>
    <w:rsid w:val="003527F5"/>
    <w:rsid w:val="003D0775"/>
    <w:rsid w:val="004423B9"/>
    <w:rsid w:val="00452A2E"/>
    <w:rsid w:val="00477054"/>
    <w:rsid w:val="00483A53"/>
    <w:rsid w:val="00485EB6"/>
    <w:rsid w:val="00485F68"/>
    <w:rsid w:val="004A413C"/>
    <w:rsid w:val="004C5452"/>
    <w:rsid w:val="004F440C"/>
    <w:rsid w:val="00501F42"/>
    <w:rsid w:val="005061F5"/>
    <w:rsid w:val="00537C60"/>
    <w:rsid w:val="0054499D"/>
    <w:rsid w:val="00550202"/>
    <w:rsid w:val="0056567C"/>
    <w:rsid w:val="005833B4"/>
    <w:rsid w:val="0059438F"/>
    <w:rsid w:val="005B033C"/>
    <w:rsid w:val="0063589F"/>
    <w:rsid w:val="0064205B"/>
    <w:rsid w:val="00646843"/>
    <w:rsid w:val="00651C13"/>
    <w:rsid w:val="00654227"/>
    <w:rsid w:val="006D1A1E"/>
    <w:rsid w:val="006D7669"/>
    <w:rsid w:val="006E5EDE"/>
    <w:rsid w:val="00704A9B"/>
    <w:rsid w:val="007069EF"/>
    <w:rsid w:val="00721147"/>
    <w:rsid w:val="00723B01"/>
    <w:rsid w:val="00723BAC"/>
    <w:rsid w:val="00727B99"/>
    <w:rsid w:val="00741B5F"/>
    <w:rsid w:val="00755BA7"/>
    <w:rsid w:val="00766DD6"/>
    <w:rsid w:val="00777A81"/>
    <w:rsid w:val="00795204"/>
    <w:rsid w:val="007A1C56"/>
    <w:rsid w:val="007C6E99"/>
    <w:rsid w:val="007D0967"/>
    <w:rsid w:val="007F247A"/>
    <w:rsid w:val="007F5C06"/>
    <w:rsid w:val="008034FC"/>
    <w:rsid w:val="008076E8"/>
    <w:rsid w:val="0083055A"/>
    <w:rsid w:val="00836786"/>
    <w:rsid w:val="00883EA9"/>
    <w:rsid w:val="00894338"/>
    <w:rsid w:val="00894488"/>
    <w:rsid w:val="0089598C"/>
    <w:rsid w:val="008A015B"/>
    <w:rsid w:val="008A211A"/>
    <w:rsid w:val="008C6E3D"/>
    <w:rsid w:val="008E0348"/>
    <w:rsid w:val="00913096"/>
    <w:rsid w:val="009149B6"/>
    <w:rsid w:val="00937472"/>
    <w:rsid w:val="009410DF"/>
    <w:rsid w:val="00945248"/>
    <w:rsid w:val="00981BEC"/>
    <w:rsid w:val="00982D9F"/>
    <w:rsid w:val="00991DE8"/>
    <w:rsid w:val="009B2F23"/>
    <w:rsid w:val="009E2C22"/>
    <w:rsid w:val="00A177F6"/>
    <w:rsid w:val="00A21A72"/>
    <w:rsid w:val="00A21C37"/>
    <w:rsid w:val="00A3535D"/>
    <w:rsid w:val="00A42D37"/>
    <w:rsid w:val="00A50C52"/>
    <w:rsid w:val="00A675D0"/>
    <w:rsid w:val="00A701E6"/>
    <w:rsid w:val="00AA1744"/>
    <w:rsid w:val="00AA2A21"/>
    <w:rsid w:val="00AA3838"/>
    <w:rsid w:val="00AA5148"/>
    <w:rsid w:val="00AF39DC"/>
    <w:rsid w:val="00B31364"/>
    <w:rsid w:val="00BB71F9"/>
    <w:rsid w:val="00BD079C"/>
    <w:rsid w:val="00BE0AAA"/>
    <w:rsid w:val="00C26B50"/>
    <w:rsid w:val="00C47196"/>
    <w:rsid w:val="00CA0668"/>
    <w:rsid w:val="00CB0282"/>
    <w:rsid w:val="00CD551A"/>
    <w:rsid w:val="00CE0E17"/>
    <w:rsid w:val="00D26C17"/>
    <w:rsid w:val="00D3223F"/>
    <w:rsid w:val="00D80D05"/>
    <w:rsid w:val="00D81F3F"/>
    <w:rsid w:val="00D84FA6"/>
    <w:rsid w:val="00DA3830"/>
    <w:rsid w:val="00DB28DB"/>
    <w:rsid w:val="00DB4A33"/>
    <w:rsid w:val="00E13DDF"/>
    <w:rsid w:val="00E15B15"/>
    <w:rsid w:val="00E17593"/>
    <w:rsid w:val="00E27D50"/>
    <w:rsid w:val="00E4100D"/>
    <w:rsid w:val="00E5532A"/>
    <w:rsid w:val="00E73C0D"/>
    <w:rsid w:val="00E7473F"/>
    <w:rsid w:val="00E9257C"/>
    <w:rsid w:val="00E96B51"/>
    <w:rsid w:val="00EE0989"/>
    <w:rsid w:val="00EF4E7F"/>
    <w:rsid w:val="00F00F4E"/>
    <w:rsid w:val="00F025DF"/>
    <w:rsid w:val="00F14A8C"/>
    <w:rsid w:val="00F21F14"/>
    <w:rsid w:val="00F22831"/>
    <w:rsid w:val="00F2510E"/>
    <w:rsid w:val="00F3384B"/>
    <w:rsid w:val="00F36553"/>
    <w:rsid w:val="00F5177D"/>
    <w:rsid w:val="00F72A8E"/>
    <w:rsid w:val="00F75539"/>
    <w:rsid w:val="00F824C0"/>
    <w:rsid w:val="00FB223D"/>
    <w:rsid w:val="00FC44B9"/>
    <w:rsid w:val="00FD5A43"/>
    <w:rsid w:val="00FF65B7"/>
    <w:rsid w:val="7DD63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局公文"/>
    <w:basedOn w:val="1"/>
    <w:link w:val="10"/>
    <w:qFormat/>
    <w:uiPriority w:val="0"/>
    <w:pPr>
      <w:ind w:firstLine="200" w:firstLineChars="200"/>
    </w:pPr>
    <w:rPr>
      <w:rFonts w:eastAsia="仿宋_GB2312"/>
      <w:spacing w:val="-12"/>
      <w:sz w:val="32"/>
    </w:rPr>
  </w:style>
  <w:style w:type="character" w:customStyle="1" w:styleId="10">
    <w:name w:val="局公文 字符"/>
    <w:basedOn w:val="8"/>
    <w:link w:val="9"/>
    <w:qFormat/>
    <w:uiPriority w:val="0"/>
    <w:rPr>
      <w:rFonts w:eastAsia="仿宋_GB2312"/>
      <w:spacing w:val="-12"/>
      <w:sz w:val="32"/>
    </w:rPr>
  </w:style>
  <w:style w:type="character" w:customStyle="1" w:styleId="11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4"/>
    <w:uiPriority w:val="99"/>
    <w:rPr>
      <w:sz w:val="18"/>
      <w:szCs w:val="18"/>
    </w:rPr>
  </w:style>
  <w:style w:type="character" w:customStyle="1" w:styleId="13">
    <w:name w:val="批注框文本 字符"/>
    <w:basedOn w:val="8"/>
    <w:link w:val="3"/>
    <w:semiHidden/>
    <w:uiPriority w:val="99"/>
    <w:rPr>
      <w:sz w:val="18"/>
      <w:szCs w:val="18"/>
    </w:rPr>
  </w:style>
  <w:style w:type="character" w:customStyle="1" w:styleId="14">
    <w:name w:val="日期 字符"/>
    <w:basedOn w:val="8"/>
    <w:link w:val="2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james</Company>
  <Pages>3</Pages>
  <Words>146</Words>
  <Characters>836</Characters>
  <Lines>6</Lines>
  <Paragraphs>1</Paragraphs>
  <TotalTime>585</TotalTime>
  <ScaleCrop>false</ScaleCrop>
  <LinksUpToDate>false</LinksUpToDate>
  <CharactersWithSpaces>981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2019-10-21T01:49:00Z</dcterms:created>
  <dc:creator>jameswu7919@outlook.com</dc:creator>
  <cp:lastModifiedBy>仇乐</cp:lastModifiedBy>
  <cp:lastPrinted>2021-12-13T06:46:00Z</cp:lastPrinted>
  <dcterms:modified xsi:type="dcterms:W3CDTF">2021-12-13T07:46:32Z</dcterms:modified>
  <cp:revision>176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