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E1" w:rsidRPr="00376111" w:rsidRDefault="00C3750C">
      <w:pPr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附件</w:t>
      </w:r>
    </w:p>
    <w:p w:rsidR="000302E1" w:rsidRDefault="000302E1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CC275B" w:rsidRDefault="00C3750C">
      <w:pPr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2021年度优秀</w:t>
      </w:r>
      <w:r w:rsidR="00CC275B" w:rsidRPr="00CC275B">
        <w:rPr>
          <w:rFonts w:ascii="方正小标宋_GBK" w:eastAsia="方正小标宋_GBK" w:hAnsi="方正小标宋_GBK" w:cs="方正小标宋_GBK" w:hint="eastAsia"/>
          <w:sz w:val="36"/>
          <w:szCs w:val="36"/>
        </w:rPr>
        <w:t>国产电视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动画片及</w:t>
      </w:r>
    </w:p>
    <w:p w:rsidR="000302E1" w:rsidRDefault="00C3750C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创作人才扶持项目评审结果</w:t>
      </w:r>
    </w:p>
    <w:p w:rsidR="000302E1" w:rsidRDefault="000302E1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>
      <w:pPr>
        <w:numPr>
          <w:ilvl w:val="0"/>
          <w:numId w:val="1"/>
        </w:numPr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优秀动画作品</w:t>
      </w:r>
    </w:p>
    <w:tbl>
      <w:tblPr>
        <w:tblStyle w:val="a5"/>
        <w:tblW w:w="8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9"/>
        <w:gridCol w:w="547"/>
        <w:gridCol w:w="4770"/>
      </w:tblGrid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林海雪原（1-20集）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央视动漫集团有限公司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熊猫和开心球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央视动漫集团有限公司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熊猫和小跳羚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央视动漫集团有限公司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新大头儿子和小头爸爸——智能小当家（1-100集）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央视动漫集团有限公司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棉花糖和云朵妈妈——快乐生活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央视动漫集团有限公司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锡兰王子东行记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北京广播电视台卡酷少儿频道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毛毛镇之冰雪加油队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北京空速动漫文化有限公司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宠物旅店（1-13集）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北京猫猫家文化传媒有限公司、上海腾讯企鹅影视文化传播有限公司、广州艺洲人品牌管理股份有限公司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无敌鹿战队第二季（上）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北京爱奇艺科技有限公司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梦娃（第三季1-13集）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天津北方动漫集团股份有限公司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追梦少年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江苏广电影视动漫传媒有限责任公司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下姜村的绿水青山梦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杭州友诺动漫有限公司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旗旗号巡洋舰第一季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杭州天雷动漫有限公司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良渚寻梦夜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浙江蓝巨星国际传媒有限公司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舒克贝塔第三季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杭州好久不见影视动漫有限公司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翻开这一页第四季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湖南金鹰卡通传媒有限公司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23号牛乃唐第二季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湖南金鹰卡通传媒有限公司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巧手鲁班——智慧宝盒（53-104集）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深圳崇德动漫股份有限公司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小凉帽3 之白豚湾奇遇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深圳华侨城文化集团有限公司</w:t>
            </w:r>
          </w:p>
        </w:tc>
      </w:tr>
      <w:tr w:rsidR="000302E1">
        <w:tc>
          <w:tcPr>
            <w:tcW w:w="3409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延安童谣</w:t>
            </w:r>
          </w:p>
        </w:tc>
        <w:tc>
          <w:tcPr>
            <w:tcW w:w="547" w:type="dxa"/>
            <w:tcBorders>
              <w:tl2br w:val="nil"/>
              <w:tr2bl w:val="nil"/>
            </w:tcBorders>
          </w:tcPr>
          <w:p w:rsidR="000302E1" w:rsidRDefault="000302E1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770" w:type="dxa"/>
            <w:tcBorders>
              <w:tl2br w:val="nil"/>
              <w:tr2bl w:val="nil"/>
            </w:tcBorders>
          </w:tcPr>
          <w:p w:rsidR="000302E1" w:rsidRDefault="00C3750C">
            <w:pPr>
              <w:widowControl/>
              <w:spacing w:line="360" w:lineRule="auto"/>
              <w:textAlignment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陕西大河智业文化传播有限公司、延安高新文创科技有限公司、央视动漫集团有限公司</w:t>
            </w:r>
          </w:p>
        </w:tc>
      </w:tr>
    </w:tbl>
    <w:p w:rsidR="000302E1" w:rsidRDefault="000302E1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>
      <w:pPr>
        <w:spacing w:line="600" w:lineRule="exact"/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二、优秀导演</w:t>
      </w:r>
    </w:p>
    <w:p w:rsidR="000302E1" w:rsidRDefault="00C3750C">
      <w:pPr>
        <w:spacing w:line="60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陈家奇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央视动漫集团有限公司</w:t>
      </w:r>
    </w:p>
    <w:p w:rsidR="000302E1" w:rsidRDefault="00C3750C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严  北京广播电视台</w:t>
      </w:r>
    </w:p>
    <w:p w:rsidR="000302E1" w:rsidRDefault="00C3750C">
      <w:pPr>
        <w:spacing w:line="60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郑亚旗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杭州好久不见影视动漫有限公司</w:t>
      </w:r>
    </w:p>
    <w:p w:rsidR="000302E1" w:rsidRDefault="000302E1">
      <w:pPr>
        <w:spacing w:line="60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 w:rsidP="00376111">
      <w:pPr>
        <w:spacing w:line="560" w:lineRule="exact"/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三、优秀编剧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董奕琦  北京空速动漫文化有限公司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  丹  北京爱奇艺科技有限公司</w:t>
      </w:r>
    </w:p>
    <w:p w:rsidR="000302E1" w:rsidRDefault="00C3750C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岑佳成  杭州友诺动漫有限公司</w:t>
      </w:r>
    </w:p>
    <w:p w:rsidR="000302E1" w:rsidRDefault="000302E1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 w:rsidP="00376111">
      <w:pPr>
        <w:numPr>
          <w:ilvl w:val="0"/>
          <w:numId w:val="2"/>
        </w:numPr>
        <w:spacing w:line="560" w:lineRule="exact"/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优秀美术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邵建明  央视动漫集团有限公司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  斌  北京猫猫家文化传媒有限公司</w:t>
      </w:r>
    </w:p>
    <w:p w:rsidR="000302E1" w:rsidRDefault="00C3750C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漪  北京空速动漫文化有限公司</w:t>
      </w:r>
    </w:p>
    <w:p w:rsidR="000302E1" w:rsidRDefault="000302E1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 w:rsidP="00376111">
      <w:pPr>
        <w:spacing w:line="560" w:lineRule="exact"/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五、优秀制作机构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央视动漫集团有限公司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杭州好久不见影视动漫有限公司</w:t>
      </w:r>
    </w:p>
    <w:p w:rsidR="000302E1" w:rsidRDefault="00C3750C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湖南金鹰卡通传媒有限公司</w:t>
      </w:r>
    </w:p>
    <w:p w:rsidR="000302E1" w:rsidRDefault="000302E1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 w:rsidP="00376111">
      <w:pPr>
        <w:spacing w:line="560" w:lineRule="exact"/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六、优秀播出机构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中央广播电视总台体育青少节目中心少儿频道</w:t>
      </w:r>
    </w:p>
    <w:p w:rsidR="000302E1" w:rsidRDefault="00C3750C" w:rsidP="003761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北京广播电视台卡酷少儿频道</w:t>
      </w:r>
    </w:p>
    <w:p w:rsidR="000302E1" w:rsidRDefault="00C3750C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江苏</w:t>
      </w:r>
      <w:r w:rsidR="00072A32">
        <w:rPr>
          <w:rFonts w:ascii="仿宋_GB2312" w:eastAsia="仿宋_GB2312" w:hAnsi="仿宋_GB2312" w:cs="仿宋_GB2312" w:hint="eastAsia"/>
          <w:sz w:val="32"/>
          <w:szCs w:val="32"/>
        </w:rPr>
        <w:t>电视</w:t>
      </w:r>
      <w:r>
        <w:rPr>
          <w:rFonts w:ascii="仿宋_GB2312" w:eastAsia="仿宋_GB2312" w:hAnsi="仿宋_GB2312" w:cs="仿宋_GB2312" w:hint="eastAsia"/>
          <w:sz w:val="32"/>
          <w:szCs w:val="32"/>
        </w:rPr>
        <w:t>台优漫卡通频道</w:t>
      </w:r>
    </w:p>
    <w:p w:rsidR="000302E1" w:rsidRDefault="000302E1" w:rsidP="0037611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302E1" w:rsidRPr="00376111" w:rsidRDefault="00C3750C" w:rsidP="00376111">
      <w:pPr>
        <w:spacing w:line="560" w:lineRule="exact"/>
        <w:rPr>
          <w:rFonts w:ascii="黑体" w:eastAsia="黑体" w:hAnsi="黑体" w:cs="方正黑体"/>
          <w:sz w:val="32"/>
          <w:szCs w:val="32"/>
        </w:rPr>
      </w:pPr>
      <w:r w:rsidRPr="00376111">
        <w:rPr>
          <w:rFonts w:ascii="黑体" w:eastAsia="黑体" w:hAnsi="黑体" w:cs="方正黑体" w:hint="eastAsia"/>
          <w:sz w:val="32"/>
          <w:szCs w:val="32"/>
        </w:rPr>
        <w:t>七、优秀国际传播作品</w:t>
      </w:r>
      <w:bookmarkStart w:id="0" w:name="_GoBack"/>
      <w:bookmarkEnd w:id="0"/>
    </w:p>
    <w:tbl>
      <w:tblPr>
        <w:tblStyle w:val="a5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6"/>
        <w:gridCol w:w="430"/>
        <w:gridCol w:w="4896"/>
      </w:tblGrid>
      <w:tr w:rsidR="000302E1">
        <w:tc>
          <w:tcPr>
            <w:tcW w:w="3196" w:type="dxa"/>
            <w:tcBorders>
              <w:tl2br w:val="nil"/>
              <w:tr2bl w:val="nil"/>
            </w:tcBorders>
          </w:tcPr>
          <w:p w:rsidR="000302E1" w:rsidRPr="00CC275B" w:rsidRDefault="00C3750C" w:rsidP="00376111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C275B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熊猫和卢塔</w:t>
            </w:r>
          </w:p>
        </w:tc>
        <w:tc>
          <w:tcPr>
            <w:tcW w:w="430" w:type="dxa"/>
            <w:tcBorders>
              <w:tl2br w:val="nil"/>
              <w:tr2bl w:val="nil"/>
            </w:tcBorders>
          </w:tcPr>
          <w:p w:rsidR="000302E1" w:rsidRPr="00CC275B" w:rsidRDefault="000302E1" w:rsidP="00376111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896" w:type="dxa"/>
            <w:tcBorders>
              <w:tl2br w:val="nil"/>
              <w:tr2bl w:val="nil"/>
            </w:tcBorders>
          </w:tcPr>
          <w:p w:rsidR="000302E1" w:rsidRPr="00CC275B" w:rsidRDefault="00C3750C" w:rsidP="00376111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C275B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央视动漫集团有限公司</w:t>
            </w:r>
          </w:p>
        </w:tc>
      </w:tr>
      <w:tr w:rsidR="000302E1">
        <w:tc>
          <w:tcPr>
            <w:tcW w:w="3196" w:type="dxa"/>
            <w:tcBorders>
              <w:tl2br w:val="nil"/>
              <w:tr2bl w:val="nil"/>
            </w:tcBorders>
          </w:tcPr>
          <w:p w:rsidR="000302E1" w:rsidRDefault="00C3750C" w:rsidP="00376111">
            <w:pPr>
              <w:spacing w:line="56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锡兰王子东行记</w:t>
            </w:r>
          </w:p>
        </w:tc>
        <w:tc>
          <w:tcPr>
            <w:tcW w:w="430" w:type="dxa"/>
            <w:tcBorders>
              <w:tl2br w:val="nil"/>
              <w:tr2bl w:val="nil"/>
            </w:tcBorders>
          </w:tcPr>
          <w:p w:rsidR="000302E1" w:rsidRDefault="000302E1" w:rsidP="00376111">
            <w:pPr>
              <w:spacing w:line="56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896" w:type="dxa"/>
            <w:tcBorders>
              <w:tl2br w:val="nil"/>
              <w:tr2bl w:val="nil"/>
            </w:tcBorders>
          </w:tcPr>
          <w:p w:rsidR="000302E1" w:rsidRDefault="00C3750C" w:rsidP="00376111">
            <w:pPr>
              <w:spacing w:line="56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北京广播电视台卡酷少儿频道</w:t>
            </w:r>
          </w:p>
        </w:tc>
      </w:tr>
      <w:tr w:rsidR="000302E1">
        <w:tc>
          <w:tcPr>
            <w:tcW w:w="3196" w:type="dxa"/>
            <w:tcBorders>
              <w:tl2br w:val="nil"/>
              <w:tr2bl w:val="nil"/>
            </w:tcBorders>
          </w:tcPr>
          <w:p w:rsidR="000302E1" w:rsidRDefault="00C3750C">
            <w:pPr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海底小纵队第六季</w:t>
            </w:r>
          </w:p>
        </w:tc>
        <w:tc>
          <w:tcPr>
            <w:tcW w:w="430" w:type="dxa"/>
            <w:tcBorders>
              <w:tl2br w:val="nil"/>
              <w:tr2bl w:val="nil"/>
            </w:tcBorders>
          </w:tcPr>
          <w:p w:rsidR="000302E1" w:rsidRDefault="000302E1">
            <w:pPr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4896" w:type="dxa"/>
            <w:tcBorders>
              <w:tl2br w:val="nil"/>
              <w:tr2bl w:val="nil"/>
            </w:tcBorders>
          </w:tcPr>
          <w:p w:rsidR="000302E1" w:rsidRDefault="00C3750C">
            <w:pPr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杭州宝贝王动漫科技有限</w:t>
            </w: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公司</w:t>
            </w:r>
          </w:p>
        </w:tc>
      </w:tr>
    </w:tbl>
    <w:p w:rsidR="000302E1" w:rsidRDefault="000302E1" w:rsidP="00376111">
      <w:pPr>
        <w:spacing w:line="2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0302E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E82" w:rsidRDefault="00BF7E82">
      <w:r>
        <w:separator/>
      </w:r>
    </w:p>
  </w:endnote>
  <w:endnote w:type="continuationSeparator" w:id="0">
    <w:p w:rsidR="00BF7E82" w:rsidRDefault="00BF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 Unicode MS"/>
    <w:charset w:val="00"/>
    <w:family w:val="roman"/>
    <w:pitch w:val="default"/>
    <w:sig w:usb0="00000000" w:usb1="D200FDFF" w:usb2="0A246029" w:usb3="0400200C" w:csb0="600001FF" w:csb1="D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2E1" w:rsidRDefault="00C3750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02E1" w:rsidRDefault="00C3750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F7E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302E1" w:rsidRDefault="00C3750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F7E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E82" w:rsidRDefault="00BF7E82">
      <w:r>
        <w:separator/>
      </w:r>
    </w:p>
  </w:footnote>
  <w:footnote w:type="continuationSeparator" w:id="0">
    <w:p w:rsidR="00BF7E82" w:rsidRDefault="00BF7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5DD532"/>
    <w:multiLevelType w:val="singleLevel"/>
    <w:tmpl w:val="CF5DD53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EFA404"/>
    <w:multiLevelType w:val="singleLevel"/>
    <w:tmpl w:val="6EEFA40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AC82B19"/>
    <w:rsid w:val="3DD6C558"/>
    <w:rsid w:val="4A1947CF"/>
    <w:rsid w:val="56B7A047"/>
    <w:rsid w:val="57F91A53"/>
    <w:rsid w:val="6AF3B549"/>
    <w:rsid w:val="6F639F4E"/>
    <w:rsid w:val="6FAF9067"/>
    <w:rsid w:val="7CF79687"/>
    <w:rsid w:val="7E7B039B"/>
    <w:rsid w:val="7E7E12CC"/>
    <w:rsid w:val="7F72009F"/>
    <w:rsid w:val="7FFE5F0D"/>
    <w:rsid w:val="7FFE8B90"/>
    <w:rsid w:val="7FFF50D6"/>
    <w:rsid w:val="97E3A115"/>
    <w:rsid w:val="9F863C74"/>
    <w:rsid w:val="A79A95AF"/>
    <w:rsid w:val="A9DC3467"/>
    <w:rsid w:val="AB6F95C7"/>
    <w:rsid w:val="AFFEA768"/>
    <w:rsid w:val="D2FC73C6"/>
    <w:rsid w:val="DD7F0F10"/>
    <w:rsid w:val="DF664729"/>
    <w:rsid w:val="DFF77C25"/>
    <w:rsid w:val="EE7F1689"/>
    <w:rsid w:val="EFFD49CD"/>
    <w:rsid w:val="F5E341BB"/>
    <w:rsid w:val="FACEDFD1"/>
    <w:rsid w:val="FD77DB46"/>
    <w:rsid w:val="FEE91A20"/>
    <w:rsid w:val="FFD10303"/>
    <w:rsid w:val="000302E1"/>
    <w:rsid w:val="00072A32"/>
    <w:rsid w:val="00376111"/>
    <w:rsid w:val="006149B5"/>
    <w:rsid w:val="00BF7E82"/>
    <w:rsid w:val="00C3750C"/>
    <w:rsid w:val="00CC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印厂</cp:lastModifiedBy>
  <cp:revision>4</cp:revision>
  <cp:lastPrinted>2022-07-01T17:07:00Z</cp:lastPrinted>
  <dcterms:created xsi:type="dcterms:W3CDTF">2018-07-14T15:11:00Z</dcterms:created>
  <dcterms:modified xsi:type="dcterms:W3CDTF">2022-07-08T06:54:00Z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2052-10.1.0.8096</vt:lpwstr>
  </property>
</Properties>
</file>