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eastAsia="方正黑体_GBK" w:cs="Times New Roman"/>
          <w:b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2022年第四季度江苏省优秀广播电视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新闻作品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ascii="仿宋_GB2312" w:hAnsi="Calibri" w:eastAsia="仿宋_GB2312" w:cs="Arial"/>
          <w:b/>
          <w:snapToGrid/>
          <w:kern w:val="2"/>
          <w:sz w:val="3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  <w:t>广播新闻作品（3 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《包机“出海”再启航，江苏助力企业赴外觅订单》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《</w:t>
      </w: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>千年盐穴，赋能“千年”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《</w:t>
      </w: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>向世界讲述南京1937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_GB2312" w:hAnsi="Calibri" w:eastAsia="仿宋_GB2312" w:cs="Arial"/>
          <w:b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  <w:t>电视新闻作品（8个）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《万物复“苏”》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南京市广播电视台    《</w:t>
      </w: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>愿这个世界每一块土地都是安全的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360" w:hangingChars="12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 xml:space="preserve">无锡市广播电视台    </w:t>
      </w: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>《全省首个！“无锡赴日经贸包机”启航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360" w:hangingChars="1200"/>
        <w:textAlignment w:val="auto"/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常州市广播电视台    《</w:t>
      </w:r>
      <w:r>
        <w:rPr>
          <w:rFonts w:hint="default" w:ascii="Times New Roman" w:hAnsi="Times New Roman" w:eastAsia="方正仿宋_GBK" w:cs="Times New Roman"/>
          <w:snapToGrid/>
          <w:spacing w:val="-34"/>
          <w:kern w:val="2"/>
          <w:sz w:val="28"/>
          <w:szCs w:val="28"/>
        </w:rPr>
        <w:t>代表 一直在路上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cs="Times New Roman"/>
          <w:snapToGrid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苏州市广播电视台    《采样点变身发热诊疗站 提供“一站式”</w:t>
      </w:r>
      <w:r>
        <w:rPr>
          <w:rFonts w:hint="eastAsia" w:cs="Times New Roman"/>
          <w:snapToGrid/>
          <w:kern w:val="2"/>
          <w:sz w:val="28"/>
          <w:szCs w:val="28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eastAsia" w:cs="Times New Roman"/>
          <w:snapToGrid/>
          <w:kern w:val="2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就医服务》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 xml:space="preserve">镇江市广播电视台    </w:t>
      </w: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>《立法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护佑江豚逐浪 一部“小法”为共抓长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江大保护写下生动注脚》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宿迁市广播电视台    《把论文“写”在大地上！我市1413名乡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napToGrid/>
          <w:spacing w:val="-34"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土人才取得职称</w:t>
      </w:r>
      <w:r>
        <w:rPr>
          <w:rFonts w:hint="default" w:ascii="Times New Roman" w:hAnsi="Times New Roman" w:eastAsia="方正仿宋_GBK" w:cs="Times New Roman"/>
          <w:snapToGrid/>
          <w:spacing w:val="-34"/>
          <w:kern w:val="2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spacing w:val="-20"/>
          <w:kern w:val="2"/>
          <w:sz w:val="28"/>
          <w:szCs w:val="28"/>
        </w:rPr>
        <w:t xml:space="preserve">南京市浦口区融媒体中心  </w:t>
      </w:r>
      <w:r>
        <w:rPr>
          <w:rFonts w:hint="default" w:ascii="Times New Roman" w:hAnsi="Times New Roman" w:eastAsia="方正仿宋_GBK" w:cs="Times New Roman"/>
          <w:snapToGrid w:val="0"/>
          <w:spacing w:val="-45"/>
          <w:kern w:val="0"/>
          <w:sz w:val="28"/>
          <w:szCs w:val="28"/>
        </w:rPr>
        <w:t>《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“金领”回乡种田记》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60F42"/>
    <w:rsid w:val="7F56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2023-01-30T04:10:00Z</dcterms:created>
  <dc:creator>仇乐</dc:creator>
  <cp:lastModifiedBy>仇乐</cp:lastModifiedBy>
  <dcterms:modified xsi:type="dcterms:W3CDTF">2023-01-30T04:12:41Z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