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1B" w:rsidRDefault="0094381B" w:rsidP="0094381B">
      <w:pPr>
        <w:spacing w:line="580" w:lineRule="exact"/>
        <w:ind w:firstLine="0"/>
        <w:rPr>
          <w:rFonts w:eastAsia="方正黑体_GBK"/>
          <w:color w:val="333333"/>
          <w:szCs w:val="32"/>
          <w:shd w:val="clear" w:color="auto" w:fill="FFFFFF"/>
        </w:rPr>
      </w:pPr>
      <w:r>
        <w:rPr>
          <w:rFonts w:eastAsia="方正黑体_GBK"/>
          <w:color w:val="333333"/>
          <w:szCs w:val="32"/>
          <w:shd w:val="clear" w:color="auto" w:fill="FFFFFF"/>
        </w:rPr>
        <w:t>附件</w:t>
      </w:r>
    </w:p>
    <w:p w:rsidR="0094381B" w:rsidRDefault="0094381B" w:rsidP="0094381B">
      <w:pPr>
        <w:adjustRightInd w:val="0"/>
        <w:spacing w:line="200" w:lineRule="exact"/>
        <w:rPr>
          <w:rFonts w:eastAsia="黑体"/>
          <w:color w:val="333333"/>
          <w:szCs w:val="32"/>
          <w:shd w:val="clear" w:color="auto" w:fill="FFFFFF"/>
        </w:rPr>
      </w:pPr>
    </w:p>
    <w:p w:rsidR="0094381B" w:rsidRDefault="0094381B" w:rsidP="0094381B">
      <w:pPr>
        <w:adjustRightInd w:val="0"/>
        <w:spacing w:line="600" w:lineRule="exact"/>
        <w:ind w:firstLine="0"/>
        <w:jc w:val="center"/>
        <w:rPr>
          <w:rFonts w:eastAsia="方正小标宋_GBK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eastAsia="方正小标宋_GBK"/>
          <w:color w:val="333333"/>
          <w:sz w:val="44"/>
          <w:szCs w:val="44"/>
          <w:shd w:val="clear" w:color="auto" w:fill="FFFFFF"/>
        </w:rPr>
        <w:t>2023</w:t>
      </w:r>
      <w:r>
        <w:rPr>
          <w:rFonts w:eastAsia="方正小标宋_GBK"/>
          <w:color w:val="333333"/>
          <w:sz w:val="44"/>
          <w:szCs w:val="44"/>
          <w:shd w:val="clear" w:color="auto" w:fill="FFFFFF"/>
        </w:rPr>
        <w:t>年第四季度全省网络视听</w:t>
      </w:r>
    </w:p>
    <w:p w:rsidR="0094381B" w:rsidRDefault="0094381B" w:rsidP="0094381B">
      <w:pPr>
        <w:adjustRightInd w:val="0"/>
        <w:spacing w:line="600" w:lineRule="exact"/>
        <w:ind w:firstLine="0"/>
        <w:jc w:val="center"/>
        <w:rPr>
          <w:rFonts w:eastAsia="方正小标宋_GBK"/>
          <w:color w:val="333333"/>
          <w:sz w:val="44"/>
          <w:szCs w:val="44"/>
          <w:shd w:val="clear" w:color="auto" w:fill="FFFFFF"/>
        </w:rPr>
      </w:pPr>
      <w:r>
        <w:rPr>
          <w:rFonts w:eastAsia="方正小标宋_GBK"/>
          <w:color w:val="333333"/>
          <w:sz w:val="44"/>
          <w:szCs w:val="44"/>
          <w:shd w:val="clear" w:color="auto" w:fill="FFFFFF"/>
        </w:rPr>
        <w:t>项目库入选项目</w:t>
      </w:r>
    </w:p>
    <w:tbl>
      <w:tblPr>
        <w:tblpPr w:leftFromText="180" w:rightFromText="180" w:vertAnchor="text" w:horzAnchor="page" w:tblpX="1642" w:tblpY="287"/>
        <w:tblOverlap w:val="never"/>
        <w:tblW w:w="8828" w:type="dxa"/>
        <w:tblLook w:val="04A0" w:firstRow="1" w:lastRow="0" w:firstColumn="1" w:lastColumn="0" w:noHBand="0" w:noVBand="1"/>
      </w:tblPr>
      <w:tblGrid>
        <w:gridCol w:w="687"/>
        <w:gridCol w:w="2835"/>
        <w:gridCol w:w="1701"/>
        <w:gridCol w:w="2593"/>
        <w:gridCol w:w="1012"/>
      </w:tblGrid>
      <w:tr w:rsidR="0094381B" w:rsidTr="00702909">
        <w:trPr>
          <w:trHeight w:val="737"/>
          <w:tblHeader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方正黑体_GBK"/>
                <w:color w:val="333333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城市面孔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非新闻类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南京市广播电视台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20"/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共同的记忆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江苏龙虎网信息科技股份有限公司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20"/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根脉的力量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南京金陵文化传播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20"/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汉藏日记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南京华玥影文化发展有限公司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小郤的稻苗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32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南京市浦口区融</w:t>
            </w:r>
          </w:p>
          <w:p w:rsidR="0094381B" w:rsidRDefault="0094381B" w:rsidP="00702909">
            <w:pPr>
              <w:adjustRightInd w:val="0"/>
              <w:spacing w:line="32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媒体中心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无锡为市民留足</w:t>
            </w:r>
            <w:r>
              <w:rPr>
                <w:color w:val="000000"/>
                <w:spacing w:val="-11"/>
                <w:sz w:val="28"/>
                <w:szCs w:val="28"/>
              </w:rPr>
              <w:t>“</w:t>
            </w:r>
            <w:r>
              <w:rPr>
                <w:color w:val="000000"/>
                <w:spacing w:val="-11"/>
                <w:sz w:val="28"/>
                <w:szCs w:val="28"/>
              </w:rPr>
              <w:t>一碗早面时间</w:t>
            </w:r>
            <w:r>
              <w:rPr>
                <w:color w:val="000000"/>
                <w:spacing w:val="-11"/>
                <w:sz w:val="28"/>
                <w:szCs w:val="28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假如城运也带货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嗨！三宝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网络动画片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无锡热线传媒网络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23"/>
                <w:sz w:val="28"/>
                <w:szCs w:val="28"/>
              </w:rPr>
            </w:pPr>
            <w:r>
              <w:rPr>
                <w:spacing w:val="-23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江阴</w:t>
            </w:r>
            <w:proofErr w:type="gramStart"/>
            <w:r>
              <w:rPr>
                <w:color w:val="000000"/>
                <w:sz w:val="28"/>
                <w:szCs w:val="28"/>
              </w:rPr>
              <w:t>融媒新闻微</w:t>
            </w:r>
            <w:proofErr w:type="gramEnd"/>
            <w:r>
              <w:rPr>
                <w:color w:val="000000"/>
                <w:sz w:val="28"/>
                <w:szCs w:val="28"/>
              </w:rPr>
              <w:t>信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2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视频号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江阴市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融媒体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滚动吧</w:t>
            </w:r>
            <w:r>
              <w:rPr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1"/>
                <w:sz w:val="28"/>
                <w:szCs w:val="28"/>
              </w:rPr>
              <w:t>小齿轮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蓝白红影业无锡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反诈精英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无锡兔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狲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文化传媒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庭外</w:t>
            </w:r>
            <w:r>
              <w:rPr>
                <w:color w:val="000000"/>
                <w:spacing w:val="-11"/>
                <w:sz w:val="28"/>
                <w:szCs w:val="28"/>
              </w:rPr>
              <w:t>·</w:t>
            </w:r>
            <w:r>
              <w:rPr>
                <w:color w:val="000000"/>
                <w:spacing w:val="-11"/>
                <w:sz w:val="28"/>
                <w:szCs w:val="28"/>
              </w:rPr>
              <w:t>近在咫尺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23"/>
                <w:sz w:val="28"/>
                <w:szCs w:val="28"/>
              </w:rPr>
            </w:pPr>
            <w:r>
              <w:rPr>
                <w:color w:val="000000"/>
                <w:spacing w:val="-23"/>
                <w:sz w:val="28"/>
                <w:szCs w:val="28"/>
              </w:rPr>
              <w:t>江苏元气满满影视文化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23"/>
                <w:sz w:val="28"/>
                <w:szCs w:val="28"/>
              </w:rPr>
            </w:pPr>
            <w:r>
              <w:rPr>
                <w:color w:val="000000"/>
                <w:spacing w:val="-23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Cs w:val="21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师兄太稳健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23"/>
                <w:sz w:val="28"/>
                <w:szCs w:val="28"/>
              </w:rPr>
            </w:pPr>
            <w:r>
              <w:rPr>
                <w:color w:val="000000"/>
                <w:spacing w:val="-23"/>
                <w:sz w:val="28"/>
                <w:szCs w:val="28"/>
              </w:rPr>
              <w:t>江苏元气满满影视文化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23"/>
                <w:sz w:val="28"/>
                <w:szCs w:val="28"/>
              </w:rPr>
            </w:pPr>
            <w:r>
              <w:rPr>
                <w:color w:val="000000"/>
                <w:spacing w:val="-23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不思异：志怪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无锡兔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狲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文化传媒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求生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极乐号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无锡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星时代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影视文化传媒有限公司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时光的回信</w:t>
            </w:r>
            <w:r>
              <w:rPr>
                <w:color w:val="000000"/>
                <w:spacing w:val="-11"/>
                <w:sz w:val="28"/>
                <w:szCs w:val="28"/>
              </w:rPr>
              <w:t>——</w:t>
            </w:r>
            <w:r>
              <w:rPr>
                <w:color w:val="000000"/>
                <w:spacing w:val="-11"/>
                <w:sz w:val="28"/>
                <w:szCs w:val="28"/>
              </w:rPr>
              <w:t>纪念抗美援朝胜利</w:t>
            </w:r>
            <w:r>
              <w:rPr>
                <w:color w:val="000000"/>
                <w:spacing w:val="-11"/>
                <w:sz w:val="28"/>
                <w:szCs w:val="28"/>
              </w:rPr>
              <w:t>70</w:t>
            </w:r>
            <w:r>
              <w:rPr>
                <w:color w:val="000000"/>
                <w:spacing w:val="-11"/>
                <w:sz w:val="28"/>
                <w:szCs w:val="28"/>
              </w:rPr>
              <w:t>周年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徐州市广播电视台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醉非遗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非新闻类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徐州市广播电视台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畅园：小园</w:t>
            </w:r>
            <w:r>
              <w:rPr>
                <w:color w:val="000000"/>
                <w:spacing w:val="-11"/>
                <w:sz w:val="28"/>
                <w:szCs w:val="28"/>
              </w:rPr>
              <w:t>“</w:t>
            </w:r>
            <w:r>
              <w:rPr>
                <w:color w:val="000000"/>
                <w:spacing w:val="-11"/>
                <w:sz w:val="28"/>
                <w:szCs w:val="28"/>
              </w:rPr>
              <w:t>试水</w:t>
            </w:r>
            <w:r>
              <w:rPr>
                <w:color w:val="000000"/>
                <w:spacing w:val="-11"/>
                <w:sz w:val="28"/>
                <w:szCs w:val="28"/>
              </w:rPr>
              <w:t xml:space="preserve">” 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进退之间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苏州市广播电视台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96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好一朵美丽的茉莉花</w:t>
            </w:r>
            <w:r>
              <w:rPr>
                <w:color w:val="000000"/>
                <w:spacing w:val="-11"/>
                <w:sz w:val="28"/>
                <w:szCs w:val="28"/>
              </w:rPr>
              <w:t xml:space="preserve"> ——24</w:t>
            </w:r>
            <w:r>
              <w:rPr>
                <w:color w:val="000000"/>
                <w:spacing w:val="-11"/>
                <w:sz w:val="28"/>
                <w:szCs w:val="28"/>
              </w:rPr>
              <w:t>小时</w:t>
            </w:r>
            <w:r>
              <w:rPr>
                <w:color w:val="000000"/>
                <w:spacing w:val="-11"/>
                <w:sz w:val="28"/>
                <w:szCs w:val="28"/>
              </w:rPr>
              <w:t>21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个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手串的故事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苏州市广播电视台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周到直播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苏州市广播电视台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角儿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苏州市广播电视台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面若桃花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苏州市广播电视台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长江非遗文化也很</w:t>
            </w:r>
            <w:r>
              <w:rPr>
                <w:color w:val="000000"/>
                <w:spacing w:val="-11"/>
                <w:sz w:val="28"/>
                <w:szCs w:val="28"/>
              </w:rPr>
              <w:t>“</w:t>
            </w:r>
            <w:r>
              <w:rPr>
                <w:color w:val="000000"/>
                <w:spacing w:val="-11"/>
                <w:sz w:val="28"/>
                <w:szCs w:val="28"/>
              </w:rPr>
              <w:t>潮</w:t>
            </w:r>
            <w:r>
              <w:rPr>
                <w:color w:val="000000"/>
                <w:spacing w:val="-11"/>
                <w:sz w:val="28"/>
                <w:szCs w:val="28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张家港市融媒体中心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我在村里等你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非新闻类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张家港市融媒体中心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虚空行走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向月葵影业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（苏州）有限公司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南通有光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非新闻类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南通市广播电视台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英雄连长陆昌荣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如皋市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融媒体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98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“</w:t>
            </w:r>
            <w:r>
              <w:rPr>
                <w:color w:val="000000"/>
                <w:spacing w:val="-11"/>
                <w:sz w:val="28"/>
                <w:szCs w:val="28"/>
              </w:rPr>
              <w:t>江北江南镜里天</w:t>
            </w:r>
            <w:r>
              <w:rPr>
                <w:color w:val="000000"/>
                <w:spacing w:val="-11"/>
                <w:sz w:val="28"/>
                <w:szCs w:val="28"/>
              </w:rPr>
              <w:t>”2023</w:t>
            </w:r>
            <w:r>
              <w:rPr>
                <w:color w:val="000000"/>
                <w:spacing w:val="-11"/>
                <w:sz w:val="28"/>
                <w:szCs w:val="28"/>
              </w:rPr>
              <w:t>大运河长江诗词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诵</w:t>
            </w:r>
            <w:proofErr w:type="gramEnd"/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读云接力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镇江市广播电视台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扫盲班的春天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镇江市广播电视台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 xml:space="preserve">Women  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兴农村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泰兴市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融媒体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23"/>
                <w:sz w:val="28"/>
                <w:szCs w:val="28"/>
              </w:rPr>
              <w:t>江苏宿迁泗阳：无名的人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泗阳县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融媒体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致敬！</w:t>
            </w:r>
            <w:r>
              <w:rPr>
                <w:color w:val="000000"/>
                <w:spacing w:val="-11"/>
                <w:sz w:val="28"/>
                <w:szCs w:val="28"/>
              </w:rPr>
              <w:t>197653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lastRenderedPageBreak/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大</w:t>
            </w: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医刘承基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一起穿越烽火</w:t>
            </w:r>
            <w:r>
              <w:rPr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1"/>
                <w:sz w:val="28"/>
                <w:szCs w:val="28"/>
              </w:rPr>
              <w:t>致敬最可爱的人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你所不知道的水韵江苏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网络综艺</w:t>
            </w:r>
          </w:p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381B" w:rsidTr="00702909">
        <w:trPr>
          <w:trHeight w:val="7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11"/>
                <w:sz w:val="28"/>
                <w:szCs w:val="28"/>
              </w:rPr>
              <w:t>声入人心</w:t>
            </w:r>
            <w:proofErr w:type="gramEnd"/>
            <w:r>
              <w:rPr>
                <w:color w:val="000000"/>
                <w:spacing w:val="-11"/>
                <w:sz w:val="28"/>
                <w:szCs w:val="28"/>
              </w:rPr>
              <w:t>·</w:t>
            </w:r>
            <w:r>
              <w:rPr>
                <w:color w:val="000000"/>
                <w:spacing w:val="-11"/>
                <w:sz w:val="28"/>
                <w:szCs w:val="28"/>
              </w:rPr>
              <w:t>二十大报告</w:t>
            </w:r>
            <w:r>
              <w:rPr>
                <w:color w:val="000000"/>
                <w:spacing w:val="-11"/>
                <w:sz w:val="28"/>
                <w:szCs w:val="28"/>
              </w:rPr>
              <w:t>“E</w:t>
            </w:r>
            <w:r>
              <w:rPr>
                <w:color w:val="000000"/>
                <w:spacing w:val="-11"/>
                <w:sz w:val="28"/>
                <w:szCs w:val="28"/>
              </w:rPr>
              <w:t>起学</w:t>
            </w:r>
            <w:r>
              <w:rPr>
                <w:color w:val="000000"/>
                <w:spacing w:val="-11"/>
                <w:sz w:val="28"/>
                <w:szCs w:val="28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其他类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江苏中江网传媒股份有限公司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B" w:rsidRDefault="0094381B" w:rsidP="00702909">
            <w:pPr>
              <w:adjustRightInd w:val="0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31129" w:rsidRPr="0094381B" w:rsidRDefault="00931129"/>
    <w:sectPr w:rsidR="00931129" w:rsidRPr="0094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1B"/>
    <w:rsid w:val="00931129"/>
    <w:rsid w:val="0094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1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1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>P R C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2014-12-31T20:57:00Z</dcterms:created>
  <dcterms:modified xsi:type="dcterms:W3CDTF">2014-12-31T20:57:00Z</dcterms:modified>
</cp:coreProperties>
</file>