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宋体" w:eastAsia="黑体" w:cs="黑体"/>
          <w:b/>
          <w:color w:val="000000"/>
          <w:sz w:val="44"/>
          <w:szCs w:val="44"/>
          <w:lang w:eastAsia="zh-CN" w:bidi="ar"/>
        </w:rPr>
      </w:pPr>
      <w:r>
        <w:rPr>
          <w:rFonts w:ascii="黑体" w:hAnsi="宋体" w:eastAsia="黑体" w:cs="黑体"/>
          <w:b/>
          <w:color w:val="000000"/>
          <w:sz w:val="44"/>
          <w:szCs w:val="44"/>
          <w:lang w:bidi="ar"/>
        </w:rPr>
        <w:t>广播电视媒体融合成长项目申请表</w:t>
      </w:r>
      <w:r>
        <w:rPr>
          <w:rFonts w:hint="eastAsia" w:ascii="黑体" w:hAnsi="宋体" w:eastAsia="黑体" w:cs="黑体"/>
          <w:b/>
          <w:color w:val="0070C0"/>
          <w:sz w:val="44"/>
          <w:szCs w:val="44"/>
          <w:lang w:eastAsia="zh-CN" w:bidi="ar"/>
        </w:rPr>
        <w:t>（定）</w:t>
      </w:r>
    </w:p>
    <w:tbl>
      <w:tblPr>
        <w:tblStyle w:val="5"/>
        <w:tblW w:w="97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5"/>
        <w:gridCol w:w="3044"/>
        <w:gridCol w:w="2131"/>
        <w:gridCol w:w="27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5" w:type="dxa"/>
          </w:tcPr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 w:bidi="ar"/>
              </w:rPr>
              <w:t>项目名称</w:t>
            </w:r>
          </w:p>
        </w:tc>
        <w:tc>
          <w:tcPr>
            <w:tcW w:w="7950" w:type="dxa"/>
            <w:gridSpan w:val="3"/>
          </w:tcPr>
          <w:p>
            <w:pPr>
              <w:jc w:val="both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vertAlign w:val="baseli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5" w:type="dxa"/>
          </w:tcPr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color w:val="auto"/>
                <w:sz w:val="28"/>
                <w:szCs w:val="28"/>
                <w:vertAlign w:val="baseline"/>
                <w:lang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8"/>
                <w:szCs w:val="28"/>
                <w:vertAlign w:val="baseline"/>
                <w:lang w:eastAsia="zh-CN" w:bidi="ar"/>
              </w:rPr>
              <w:t>项目类别</w:t>
            </w:r>
          </w:p>
        </w:tc>
        <w:tc>
          <w:tcPr>
            <w:tcW w:w="7950" w:type="dxa"/>
            <w:gridSpan w:val="3"/>
            <w:vAlign w:val="center"/>
          </w:tcPr>
          <w:p>
            <w:pPr>
              <w:spacing w:beforeLines="0" w:afterLines="0"/>
              <w:jc w:val="left"/>
              <w:rPr>
                <w:rFonts w:hint="eastAsia" w:ascii="黑体" w:hAnsi="宋体" w:eastAsia="黑体" w:cs="黑体"/>
                <w:color w:val="0070C0"/>
                <w:sz w:val="21"/>
                <w:szCs w:val="21"/>
                <w:lang w:bidi="ar"/>
              </w:rPr>
            </w:pPr>
            <w:r>
              <w:rPr>
                <w:rFonts w:hint="eastAsia" w:ascii="黑体" w:hAnsi="宋体" w:eastAsia="黑体" w:cs="黑体"/>
                <w:color w:val="0070C0"/>
                <w:sz w:val="21"/>
                <w:szCs w:val="21"/>
                <w:lang w:bidi="ar"/>
              </w:rPr>
              <w:sym w:font="Wingdings" w:char="00A8"/>
            </w:r>
            <w:r>
              <w:rPr>
                <w:rFonts w:hint="eastAsia" w:ascii="黑体" w:hAnsi="宋体" w:eastAsia="黑体" w:cs="黑体"/>
                <w:color w:val="0070C0"/>
                <w:sz w:val="21"/>
                <w:szCs w:val="21"/>
                <w:lang w:bidi="ar"/>
              </w:rPr>
              <w:t xml:space="preserve">综合案例  </w:t>
            </w:r>
          </w:p>
          <w:p>
            <w:pPr>
              <w:jc w:val="left"/>
              <w:rPr>
                <w:rFonts w:hint="eastAsia" w:ascii="黑体" w:hAnsi="宋体" w:eastAsia="黑体" w:cs="黑体"/>
                <w:color w:val="0070C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0070C0"/>
                <w:sz w:val="21"/>
                <w:szCs w:val="21"/>
                <w:lang w:bidi="ar"/>
              </w:rPr>
              <w:sym w:font="Wingdings" w:char="00A8"/>
            </w:r>
            <w:r>
              <w:rPr>
                <w:rFonts w:hint="eastAsia" w:ascii="黑体" w:hAnsi="宋体" w:eastAsia="黑体" w:cs="黑体"/>
                <w:color w:val="0070C0"/>
                <w:sz w:val="21"/>
                <w:szCs w:val="21"/>
                <w:lang w:bidi="ar"/>
              </w:rPr>
              <w:t>专项案例（其中，</w:t>
            </w:r>
            <w:r>
              <w:rPr>
                <w:rFonts w:hint="eastAsia" w:ascii="黑体" w:hAnsi="宋体" w:eastAsia="黑体" w:cs="黑体"/>
                <w:color w:val="0070C0"/>
                <w:sz w:val="21"/>
                <w:szCs w:val="21"/>
                <w:lang w:bidi="ar"/>
              </w:rPr>
              <w:sym w:font="Wingdings" w:char="00A8"/>
            </w:r>
            <w:r>
              <w:rPr>
                <w:rFonts w:hint="eastAsia" w:ascii="黑体" w:hAnsi="宋体" w:eastAsia="黑体" w:cs="黑体"/>
                <w:color w:val="0070C0"/>
                <w:sz w:val="21"/>
                <w:szCs w:val="21"/>
                <w:lang w:bidi="ar"/>
              </w:rPr>
              <w:t>主题主线宣传</w:t>
            </w:r>
            <w:r>
              <w:rPr>
                <w:rFonts w:hint="eastAsia" w:ascii="黑体" w:hAnsi="宋体" w:eastAsia="黑体" w:cs="黑体"/>
                <w:color w:val="0070C0"/>
                <w:sz w:val="21"/>
                <w:szCs w:val="21"/>
                <w:lang w:eastAsia="zh-CN" w:bidi="ar"/>
              </w:rPr>
              <w:t>和</w:t>
            </w:r>
            <w:r>
              <w:rPr>
                <w:rFonts w:hint="eastAsia" w:ascii="黑体" w:hAnsi="宋体" w:eastAsia="黑体" w:cs="黑体"/>
                <w:color w:val="0070C0"/>
                <w:sz w:val="21"/>
                <w:szCs w:val="21"/>
                <w:lang w:bidi="ar"/>
              </w:rPr>
              <w:t xml:space="preserve">内容融合生产传播  </w:t>
            </w:r>
            <w:r>
              <w:rPr>
                <w:rFonts w:hint="eastAsia" w:ascii="黑体" w:hAnsi="宋体" w:eastAsia="黑体" w:cs="黑体"/>
                <w:color w:val="0070C0"/>
                <w:sz w:val="21"/>
                <w:szCs w:val="21"/>
                <w:lang w:bidi="ar"/>
              </w:rPr>
              <w:sym w:font="Wingdings" w:char="00A8"/>
            </w:r>
            <w:r>
              <w:rPr>
                <w:rFonts w:hint="eastAsia" w:ascii="黑体" w:hAnsi="宋体" w:eastAsia="黑体" w:cs="黑体"/>
                <w:color w:val="0070C0"/>
                <w:sz w:val="21"/>
                <w:szCs w:val="21"/>
                <w:lang w:bidi="ar"/>
              </w:rPr>
              <w:t xml:space="preserve">新型传播平台建设  </w:t>
            </w:r>
            <w:r>
              <w:rPr>
                <w:rFonts w:hint="eastAsia" w:ascii="黑体" w:hAnsi="宋体" w:eastAsia="黑体" w:cs="黑体"/>
                <w:color w:val="0070C0"/>
                <w:sz w:val="21"/>
                <w:szCs w:val="21"/>
                <w:lang w:val="en-US" w:eastAsia="zh-CN" w:bidi="ar"/>
              </w:rPr>
              <w:t xml:space="preserve"> </w:t>
            </w:r>
          </w:p>
          <w:p>
            <w:pPr>
              <w:jc w:val="left"/>
              <w:rPr>
                <w:rFonts w:hint="eastAsia" w:ascii="黑体" w:hAnsi="宋体" w:eastAsia="黑体" w:cs="黑体"/>
                <w:b w:val="0"/>
                <w:bCs/>
                <w:color w:val="000000"/>
                <w:sz w:val="21"/>
                <w:szCs w:val="21"/>
                <w:vertAlign w:val="baseline"/>
                <w:lang w:eastAsia="zh-CN" w:bidi="ar"/>
              </w:rPr>
            </w:pPr>
            <w:r>
              <w:rPr>
                <w:rFonts w:hint="eastAsia" w:ascii="黑体" w:hAnsi="宋体" w:eastAsia="黑体" w:cs="黑体"/>
                <w:color w:val="0070C0"/>
                <w:sz w:val="21"/>
                <w:szCs w:val="21"/>
                <w:lang w:bidi="ar"/>
              </w:rPr>
              <w:sym w:font="Wingdings" w:char="00A8"/>
            </w:r>
            <w:r>
              <w:rPr>
                <w:rFonts w:hint="eastAsia" w:ascii="黑体" w:hAnsi="宋体" w:eastAsia="黑体" w:cs="黑体"/>
                <w:color w:val="0070C0"/>
                <w:sz w:val="21"/>
                <w:szCs w:val="21"/>
                <w:lang w:bidi="ar"/>
              </w:rPr>
              <w:t xml:space="preserve">业务模式和产业开发 </w:t>
            </w:r>
            <w:r>
              <w:rPr>
                <w:rFonts w:hint="eastAsia" w:ascii="黑体" w:hAnsi="宋体" w:eastAsia="黑体" w:cs="黑体"/>
                <w:color w:val="0070C0"/>
                <w:sz w:val="21"/>
                <w:szCs w:val="21"/>
                <w:lang w:bidi="ar"/>
              </w:rPr>
              <w:sym w:font="Wingdings" w:char="00A8"/>
            </w:r>
            <w:r>
              <w:rPr>
                <w:rFonts w:hint="eastAsia" w:ascii="黑体" w:hAnsi="宋体" w:eastAsia="黑体" w:cs="黑体"/>
                <w:color w:val="0070C0"/>
                <w:sz w:val="21"/>
                <w:szCs w:val="21"/>
                <w:lang w:bidi="ar"/>
              </w:rPr>
              <w:t xml:space="preserve">体制机制改革和人才队伍建设  </w:t>
            </w:r>
            <w:r>
              <w:rPr>
                <w:rFonts w:hint="eastAsia" w:ascii="黑体" w:hAnsi="宋体" w:eastAsia="黑体" w:cs="黑体"/>
                <w:color w:val="0070C0"/>
                <w:sz w:val="21"/>
                <w:szCs w:val="21"/>
                <w:lang w:bidi="ar"/>
              </w:rPr>
              <w:sym w:font="Wingdings" w:char="00A8"/>
            </w:r>
            <w:r>
              <w:rPr>
                <w:rFonts w:hint="eastAsia" w:ascii="黑体" w:hAnsi="宋体" w:eastAsia="黑体" w:cs="黑体"/>
                <w:color w:val="0070C0"/>
                <w:sz w:val="21"/>
                <w:szCs w:val="21"/>
                <w:lang w:bidi="ar"/>
              </w:rPr>
              <w:t xml:space="preserve">科技应用创新 </w:t>
            </w:r>
            <w:r>
              <w:rPr>
                <w:rFonts w:hint="eastAsia" w:ascii="黑体" w:hAnsi="宋体" w:eastAsia="黑体" w:cs="黑体"/>
                <w:color w:val="0070C0"/>
                <w:sz w:val="21"/>
                <w:szCs w:val="21"/>
                <w:lang w:bidi="ar"/>
              </w:rPr>
              <w:sym w:font="Wingdings" w:char="00A8"/>
            </w:r>
            <w:r>
              <w:rPr>
                <w:rFonts w:hint="eastAsia" w:ascii="黑体" w:hAnsi="宋体" w:eastAsia="黑体" w:cs="黑体"/>
                <w:color w:val="0070C0"/>
                <w:sz w:val="21"/>
                <w:szCs w:val="21"/>
                <w:lang w:bidi="ar"/>
              </w:rPr>
              <w:t>其它）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5" w:type="dxa"/>
          </w:tcPr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color w:val="auto"/>
                <w:sz w:val="28"/>
                <w:szCs w:val="28"/>
                <w:vertAlign w:val="baseline"/>
                <w:lang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8"/>
                <w:szCs w:val="28"/>
                <w:vertAlign w:val="baseline"/>
                <w:lang w:eastAsia="zh-CN" w:bidi="ar"/>
              </w:rPr>
              <w:t>行政层级</w:t>
            </w:r>
          </w:p>
        </w:tc>
        <w:tc>
          <w:tcPr>
            <w:tcW w:w="7950" w:type="dxa"/>
            <w:gridSpan w:val="3"/>
            <w:vAlign w:val="center"/>
          </w:tcPr>
          <w:p>
            <w:pPr>
              <w:jc w:val="left"/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eastAsia="zh-CN" w:bidi="ar"/>
              </w:rPr>
              <w:sym w:font="Wingdings" w:char="00A8"/>
            </w:r>
            <w:r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eastAsia="zh-CN" w:bidi="ar"/>
              </w:rPr>
              <w:t>中央</w:t>
            </w:r>
            <w:r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eastAsia="zh-CN" w:bidi="ar"/>
              </w:rPr>
              <w:sym w:font="Wingdings" w:char="00A8"/>
            </w:r>
            <w:r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eastAsia="zh-CN" w:bidi="ar"/>
              </w:rPr>
              <w:t>省</w:t>
            </w:r>
            <w:r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eastAsia="zh-CN" w:bidi="ar"/>
              </w:rPr>
              <w:sym w:font="Wingdings" w:char="00A8"/>
            </w:r>
            <w:r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eastAsia="zh-CN" w:bidi="ar"/>
              </w:rPr>
              <w:t>市</w:t>
            </w:r>
            <w:r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eastAsia="zh-CN" w:bidi="ar"/>
              </w:rPr>
              <w:sym w:font="Wingdings" w:char="00A8"/>
            </w:r>
            <w:r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eastAsia="zh-CN" w:bidi="ar"/>
              </w:rPr>
              <w:t>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5" w:type="dxa"/>
          </w:tcPr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vertAlign w:val="baseline"/>
                <w:lang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vertAlign w:val="baseline"/>
                <w:lang w:eastAsia="zh-CN" w:bidi="ar"/>
              </w:rPr>
              <w:t>申报单位</w:t>
            </w:r>
          </w:p>
        </w:tc>
        <w:tc>
          <w:tcPr>
            <w:tcW w:w="7950" w:type="dxa"/>
            <w:gridSpan w:val="3"/>
          </w:tcPr>
          <w:p>
            <w:pPr>
              <w:jc w:val="both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vertAlign w:val="baseli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5" w:type="dxa"/>
          </w:tcPr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vertAlign w:val="baseline"/>
                <w:lang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vertAlign w:val="baseline"/>
                <w:lang w:eastAsia="zh-CN" w:bidi="ar"/>
              </w:rPr>
              <w:t>联系人</w:t>
            </w:r>
          </w:p>
        </w:tc>
        <w:tc>
          <w:tcPr>
            <w:tcW w:w="7950" w:type="dxa"/>
            <w:gridSpan w:val="3"/>
          </w:tcPr>
          <w:p>
            <w:pPr>
              <w:jc w:val="both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vertAlign w:val="baseli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5" w:type="dxa"/>
          </w:tcPr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vertAlign w:val="baseline"/>
                <w:lang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vertAlign w:val="baseline"/>
                <w:lang w:eastAsia="zh-CN" w:bidi="ar"/>
              </w:rPr>
              <w:t>联系电话</w:t>
            </w:r>
          </w:p>
        </w:tc>
        <w:tc>
          <w:tcPr>
            <w:tcW w:w="3044" w:type="dxa"/>
          </w:tcPr>
          <w:p>
            <w:pPr>
              <w:jc w:val="both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vertAlign w:val="baseline"/>
                <w:lang w:bidi="ar"/>
              </w:rPr>
            </w:pP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vertAlign w:val="baseline"/>
                <w:lang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vertAlign w:val="baseline"/>
                <w:lang w:eastAsia="zh-CN" w:bidi="ar"/>
              </w:rPr>
              <w:t>手机号码</w:t>
            </w:r>
          </w:p>
        </w:tc>
        <w:tc>
          <w:tcPr>
            <w:tcW w:w="2775" w:type="dxa"/>
          </w:tcPr>
          <w:p>
            <w:pPr>
              <w:jc w:val="both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vertAlign w:val="baseli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9" w:hRule="atLeast"/>
          <w:jc w:val="center"/>
        </w:trPr>
        <w:tc>
          <w:tcPr>
            <w:tcW w:w="1815" w:type="dxa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vertAlign w:val="baseline"/>
                <w:lang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vertAlign w:val="baseline"/>
                <w:lang w:eastAsia="zh-CN" w:bidi="ar"/>
              </w:rPr>
              <w:t>项目简介</w:t>
            </w:r>
          </w:p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color w:val="00000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000000"/>
                <w:sz w:val="21"/>
                <w:szCs w:val="21"/>
                <w:vertAlign w:val="baseline"/>
                <w:lang w:eastAsia="zh-CN" w:bidi="ar"/>
              </w:rPr>
              <w:t>（</w:t>
            </w:r>
            <w:r>
              <w:rPr>
                <w:rFonts w:hint="eastAsia" w:ascii="黑体" w:hAnsi="宋体" w:eastAsia="黑体" w:cs="黑体"/>
                <w:b w:val="0"/>
                <w:bCs/>
                <w:color w:val="000000"/>
                <w:sz w:val="21"/>
                <w:szCs w:val="21"/>
                <w:vertAlign w:val="baseline"/>
                <w:lang w:val="en-US" w:eastAsia="zh-CN" w:bidi="ar"/>
              </w:rPr>
              <w:t>500-1000字</w:t>
            </w:r>
          </w:p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vertAlign w:val="baseline"/>
                <w:lang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000000"/>
                <w:sz w:val="21"/>
                <w:szCs w:val="21"/>
                <w:vertAlign w:val="baseline"/>
                <w:lang w:val="en-US" w:eastAsia="zh-CN" w:bidi="ar"/>
              </w:rPr>
              <w:t>以内</w:t>
            </w:r>
            <w:r>
              <w:rPr>
                <w:rFonts w:hint="eastAsia" w:ascii="黑体" w:hAnsi="宋体" w:eastAsia="黑体" w:cs="黑体"/>
                <w:b w:val="0"/>
                <w:bCs/>
                <w:color w:val="000000"/>
                <w:sz w:val="21"/>
                <w:szCs w:val="21"/>
                <w:vertAlign w:val="baseline"/>
                <w:lang w:eastAsia="zh-CN" w:bidi="ar"/>
              </w:rPr>
              <w:t>）</w:t>
            </w:r>
          </w:p>
        </w:tc>
        <w:tc>
          <w:tcPr>
            <w:tcW w:w="7950" w:type="dxa"/>
            <w:gridSpan w:val="3"/>
          </w:tcPr>
          <w:p>
            <w:pPr>
              <w:jc w:val="both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vertAlign w:val="baseli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54" w:hRule="atLeast"/>
          <w:jc w:val="center"/>
        </w:trPr>
        <w:tc>
          <w:tcPr>
            <w:tcW w:w="1815" w:type="dxa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vertAlign w:val="baseline"/>
                <w:lang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vertAlign w:val="baseline"/>
                <w:lang w:eastAsia="zh-CN" w:bidi="ar"/>
              </w:rPr>
              <w:t>成长项目申请表详细文字材料</w:t>
            </w:r>
          </w:p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vertAlign w:val="baseline"/>
                <w:lang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000000"/>
                <w:sz w:val="21"/>
                <w:szCs w:val="21"/>
                <w:vertAlign w:val="baseline"/>
                <w:lang w:val="en-US" w:eastAsia="zh-CN" w:bidi="ar"/>
              </w:rPr>
              <w:t>（5000字以内）</w:t>
            </w:r>
          </w:p>
        </w:tc>
        <w:tc>
          <w:tcPr>
            <w:tcW w:w="7950" w:type="dxa"/>
            <w:gridSpan w:val="3"/>
          </w:tcPr>
          <w:p>
            <w:pPr>
              <w:ind w:firstLine="396" w:firstLineChars="200"/>
              <w:jc w:val="both"/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val="en-US" w:eastAsia="zh-CN" w:bidi="ar"/>
              </w:rPr>
              <w:t>一、</w:t>
            </w:r>
            <w:r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eastAsia="zh-CN" w:bidi="ar"/>
              </w:rPr>
              <w:t xml:space="preserve">材料应包括以下要素：1.基本情况和主要创新点；2.目前项目进展和面临的问题；3.项目发展前景和预期目标成果；4.下一步推进计划和持续性安排。 </w:t>
            </w:r>
          </w:p>
          <w:p>
            <w:pPr>
              <w:ind w:firstLine="396" w:firstLineChars="200"/>
              <w:jc w:val="both"/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eastAsia="zh-CN" w:bidi="ar"/>
              </w:rPr>
              <w:t>二、包括但不限于主题主线宣传和内容融合生产传播、新型传播平台建设、业务模式和产业开发、体制机制改革和人才队伍建设、科技应用创新等方面。</w:t>
            </w:r>
          </w:p>
          <w:p>
            <w:pPr>
              <w:ind w:firstLine="396" w:firstLineChars="200"/>
              <w:jc w:val="both"/>
              <w:rPr>
                <w:rFonts w:ascii="黑体" w:hAnsi="宋体" w:eastAsia="黑体" w:cs="黑体"/>
                <w:b w:val="0"/>
                <w:bCs/>
                <w:color w:val="0070C0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eastAsia="zh-CN" w:bidi="ar"/>
              </w:rPr>
              <w:t>三、请提供充实、可量化的数据支撑，适当增加对比性数据，避免过多感性描述。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28" w:hRule="atLeast"/>
          <w:jc w:val="center"/>
        </w:trPr>
        <w:tc>
          <w:tcPr>
            <w:tcW w:w="1815" w:type="dxa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vertAlign w:val="baseline"/>
                <w:lang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vertAlign w:val="baseline"/>
                <w:lang w:eastAsia="zh-CN" w:bidi="ar"/>
              </w:rPr>
              <w:t>申报单位</w:t>
            </w:r>
          </w:p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vertAlign w:val="baseline"/>
                <w:lang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vertAlign w:val="baseline"/>
                <w:lang w:eastAsia="zh-CN" w:bidi="ar"/>
              </w:rPr>
              <w:t>意见</w:t>
            </w:r>
          </w:p>
        </w:tc>
        <w:tc>
          <w:tcPr>
            <w:tcW w:w="7950" w:type="dxa"/>
            <w:gridSpan w:val="3"/>
          </w:tcPr>
          <w:p>
            <w:pPr>
              <w:jc w:val="both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vertAlign w:val="baseline"/>
                <w:lang w:bidi="ar"/>
              </w:rPr>
            </w:pPr>
          </w:p>
          <w:p>
            <w:pPr>
              <w:bidi w:val="0"/>
              <w:rPr>
                <w:rFonts w:ascii="Times New Roman" w:hAnsi="Times New Roman" w:eastAsia="仿宋_GB2312" w:cs="Times New Roman"/>
                <w:spacing w:val="-6"/>
                <w:kern w:val="2"/>
                <w:sz w:val="32"/>
                <w:szCs w:val="20"/>
                <w:lang w:val="en-US" w:eastAsia="zh-CN" w:bidi="ar-SA"/>
              </w:rPr>
            </w:pPr>
          </w:p>
          <w:p>
            <w:pPr>
              <w:bidi w:val="0"/>
              <w:rPr>
                <w:lang w:val="en-US" w:eastAsia="zh-CN"/>
              </w:rPr>
            </w:pPr>
          </w:p>
          <w:p>
            <w:pPr>
              <w:bidi w:val="0"/>
              <w:rPr>
                <w:lang w:val="en-US" w:eastAsia="zh-CN"/>
              </w:rPr>
            </w:pPr>
          </w:p>
          <w:p>
            <w:pPr>
              <w:bidi w:val="0"/>
              <w:rPr>
                <w:lang w:val="en-US" w:eastAsia="zh-CN"/>
              </w:rPr>
            </w:pPr>
          </w:p>
          <w:p>
            <w:pPr>
              <w:bidi w:val="0"/>
              <w:rPr>
                <w:lang w:val="en-US" w:eastAsia="zh-CN"/>
              </w:rPr>
            </w:pPr>
          </w:p>
          <w:p>
            <w:pPr>
              <w:bidi w:val="0"/>
              <w:rPr>
                <w:lang w:val="en-US" w:eastAsia="zh-CN"/>
              </w:rPr>
            </w:pPr>
          </w:p>
          <w:p>
            <w:pPr>
              <w:bidi w:val="0"/>
              <w:rPr>
                <w:lang w:val="en-US" w:eastAsia="zh-CN"/>
              </w:rPr>
            </w:pPr>
          </w:p>
          <w:p>
            <w:pPr>
              <w:bidi w:val="0"/>
              <w:rPr>
                <w:lang w:val="en-US" w:eastAsia="zh-CN"/>
              </w:rPr>
            </w:pPr>
          </w:p>
          <w:p>
            <w:pPr>
              <w:bidi w:val="0"/>
              <w:rPr>
                <w:lang w:val="en-US" w:eastAsia="zh-CN"/>
              </w:rPr>
            </w:pPr>
          </w:p>
          <w:p>
            <w:pPr>
              <w:bidi w:val="0"/>
              <w:rPr>
                <w:lang w:val="en-US" w:eastAsia="zh-CN"/>
              </w:rPr>
            </w:pPr>
          </w:p>
          <w:p>
            <w:pPr>
              <w:bidi w:val="0"/>
              <w:rPr>
                <w:lang w:val="en-US" w:eastAsia="zh-CN"/>
              </w:rPr>
            </w:pPr>
          </w:p>
          <w:p>
            <w:pPr>
              <w:bidi w:val="0"/>
              <w:rPr>
                <w:lang w:val="en-US" w:eastAsia="zh-CN"/>
              </w:rPr>
            </w:pPr>
          </w:p>
          <w:p>
            <w:pPr>
              <w:bidi w:val="0"/>
              <w:rPr>
                <w:lang w:val="en-US" w:eastAsia="zh-CN"/>
              </w:rPr>
            </w:pPr>
          </w:p>
          <w:p>
            <w:pPr>
              <w:bidi w:val="0"/>
              <w:rPr>
                <w:lang w:val="en-US" w:eastAsia="zh-CN"/>
              </w:rPr>
            </w:pPr>
          </w:p>
          <w:p>
            <w:pPr>
              <w:bidi w:val="0"/>
              <w:rPr>
                <w:lang w:val="en-US" w:eastAsia="zh-CN"/>
              </w:rPr>
            </w:pPr>
          </w:p>
          <w:p>
            <w:pPr>
              <w:tabs>
                <w:tab w:val="left" w:pos="966"/>
              </w:tabs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公    章</w:t>
            </w:r>
          </w:p>
          <w:p>
            <w:pPr>
              <w:tabs>
                <w:tab w:val="left" w:pos="966"/>
              </w:tabs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年   月   日</w:t>
            </w:r>
          </w:p>
        </w:tc>
      </w:tr>
    </w:tbl>
    <w:p>
      <w:pPr>
        <w:jc w:val="both"/>
        <w:rPr>
          <w:rFonts w:ascii="黑体" w:hAnsi="宋体" w:eastAsia="黑体" w:cs="黑体"/>
          <w:b w:val="0"/>
          <w:bCs/>
          <w:color w:val="000000"/>
          <w:sz w:val="28"/>
          <w:szCs w:val="28"/>
          <w:lang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410B41"/>
    <w:rsid w:val="00451DF0"/>
    <w:rsid w:val="004A36AD"/>
    <w:rsid w:val="00FF1F53"/>
    <w:rsid w:val="0289711F"/>
    <w:rsid w:val="09416B64"/>
    <w:rsid w:val="09C524C5"/>
    <w:rsid w:val="112F3A76"/>
    <w:rsid w:val="12844511"/>
    <w:rsid w:val="17A072EC"/>
    <w:rsid w:val="183549D3"/>
    <w:rsid w:val="31611389"/>
    <w:rsid w:val="35730FFF"/>
    <w:rsid w:val="3BEB0335"/>
    <w:rsid w:val="3D73120E"/>
    <w:rsid w:val="426B55FB"/>
    <w:rsid w:val="42982357"/>
    <w:rsid w:val="47307DFB"/>
    <w:rsid w:val="491C3D65"/>
    <w:rsid w:val="4A657A5A"/>
    <w:rsid w:val="4B294D95"/>
    <w:rsid w:val="4EE64CB0"/>
    <w:rsid w:val="5A3046BE"/>
    <w:rsid w:val="5D9F0213"/>
    <w:rsid w:val="627A5FAD"/>
    <w:rsid w:val="66046ADA"/>
    <w:rsid w:val="6A932EB7"/>
    <w:rsid w:val="6C5024B5"/>
    <w:rsid w:val="7BB95817"/>
    <w:rsid w:val="7F77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szCs w:val="20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hAnsiTheme="minorHAnsi" w:eastAsiaTheme="minorEastAsia" w:cstheme="minorBidi"/>
      <w:spacing w:val="0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hAnsiTheme="minorHAnsi" w:eastAsiaTheme="minorEastAsia" w:cstheme="minorBidi"/>
      <w:spacing w:val="0"/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31</Words>
  <Characters>182</Characters>
  <Lines>1</Lines>
  <Paragraphs>1</Paragraphs>
  <TotalTime>1</TotalTime>
  <ScaleCrop>false</ScaleCrop>
  <LinksUpToDate>false</LinksUpToDate>
  <CharactersWithSpaces>212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2020-04-03T07:08:00Z</dcterms:created>
  <dc:creator>admin</dc:creator>
  <cp:lastModifiedBy>WPS_1640223987</cp:lastModifiedBy>
  <cp:lastPrinted>2022-03-09T06:56:00Z</cp:lastPrinted>
  <dcterms:modified xsi:type="dcterms:W3CDTF">2022-03-09T08:16:10Z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48A413F294F54536ACAA85DE8F15E213</vt:lpwstr>
  </property>
</Properties>
</file>