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200" w:lineRule="exact"/>
        <w:ind w:firstLine="624"/>
        <w:jc w:val="left"/>
        <w:textAlignment w:val="auto"/>
        <w:rPr>
          <w:rFonts w:ascii="黑体" w:hAnsi="黑体" w:eastAsia="黑体" w:cs="方正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2022年度“中华文化广播电视传播工程”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  <w:t>项目申报表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440" w:lineRule="exact"/>
        <w:ind w:left="0" w:leftChars="0" w:firstLine="0" w:firstLineChars="0"/>
        <w:jc w:val="center"/>
        <w:textAlignment w:val="auto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（广播节目  ⃞ /电视节目  ⃞ ）</w:t>
      </w:r>
    </w:p>
    <w:tbl>
      <w:tblPr>
        <w:tblStyle w:val="2"/>
        <w:tblW w:w="8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95"/>
        <w:gridCol w:w="2160"/>
        <w:gridCol w:w="198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980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节目名称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期数*时长</w:t>
            </w:r>
          </w:p>
        </w:tc>
        <w:tc>
          <w:tcPr>
            <w:tcW w:w="1980" w:type="dxa"/>
            <w:vAlign w:val="center"/>
          </w:tcPr>
          <w:p>
            <w:pPr>
              <w:ind w:firstLine="160" w:firstLineChars="5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80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17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17"/>
                <w:sz w:val="32"/>
                <w:szCs w:val="32"/>
              </w:rPr>
              <w:t>计划投拍时间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17"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pacing w:val="-17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pacing w:val="-17"/>
                <w:sz w:val="32"/>
                <w:szCs w:val="32"/>
              </w:rPr>
              <w:t>计划完成时间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80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制作单位</w:t>
            </w:r>
          </w:p>
        </w:tc>
        <w:tc>
          <w:tcPr>
            <w:tcW w:w="6120" w:type="dxa"/>
            <w:gridSpan w:val="3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980" w:type="dxa"/>
            <w:gridSpan w:val="2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联系人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  <w:tc>
          <w:tcPr>
            <w:tcW w:w="1980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联系电话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</w:trPr>
        <w:tc>
          <w:tcPr>
            <w:tcW w:w="8100" w:type="dxa"/>
            <w:gridSpan w:val="5"/>
          </w:tcPr>
          <w:p>
            <w:pPr>
              <w:spacing w:before="156" w:beforeLines="5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创作思路及内容概要</w:t>
            </w:r>
          </w:p>
          <w:p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8100" w:type="dxa"/>
            <w:gridSpan w:val="5"/>
          </w:tcPr>
          <w:p>
            <w:pPr>
              <w:spacing w:before="156" w:beforeLines="5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拍摄制作计划</w:t>
            </w:r>
          </w:p>
          <w:p>
            <w:pP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1" w:hRule="atLeast"/>
        </w:trPr>
        <w:tc>
          <w:tcPr>
            <w:tcW w:w="8100" w:type="dxa"/>
            <w:gridSpan w:val="5"/>
          </w:tcPr>
          <w:p>
            <w:pPr>
              <w:spacing w:before="156" w:beforeLines="5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创作团队简介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1785" w:type="dxa"/>
          </w:tcPr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省级</w:t>
            </w:r>
          </w:p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主管</w:t>
            </w:r>
          </w:p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部门</w:t>
            </w:r>
          </w:p>
          <w:p>
            <w:pPr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意见</w:t>
            </w:r>
          </w:p>
        </w:tc>
        <w:tc>
          <w:tcPr>
            <w:tcW w:w="6315" w:type="dxa"/>
            <w:gridSpan w:val="4"/>
          </w:tcPr>
          <w:p>
            <w:pPr>
              <w:snapToGrid w:val="0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32"/>
                <w:szCs w:val="32"/>
              </w:rPr>
              <w:t xml:space="preserve">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00" w:lineRule="exact"/>
              <w:ind w:firstLine="624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32"/>
                <w:szCs w:val="32"/>
              </w:rPr>
              <w:t xml:space="preserve">      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000000"/>
                <w:sz w:val="32"/>
                <w:szCs w:val="32"/>
              </w:rPr>
              <w:t xml:space="preserve">        </w:t>
            </w:r>
            <w:r>
              <w:rPr>
                <w:rFonts w:hint="eastAsia" w:ascii="方正仿宋_GBK" w:hAnsi="方正仿宋_GBK" w:cs="方正仿宋_GBK"/>
                <w:b w:val="0"/>
                <w:bCs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>盖章</w:t>
            </w:r>
          </w:p>
          <w:p>
            <w:pPr>
              <w:jc w:val="center"/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sz w:val="32"/>
                <w:szCs w:val="32"/>
              </w:rPr>
              <w:t xml:space="preserve">          日期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黑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71405"/>
    <w:rsid w:val="01F7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2022-03-11T02:47:00Z</dcterms:created>
  <dc:creator>仇乐</dc:creator>
  <cp:lastModifiedBy>仇乐</cp:lastModifiedBy>
  <dcterms:modified xsi:type="dcterms:W3CDTF">2022-03-11T02:50:38Z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