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97" w:line="409" w:lineRule="exact"/>
        <w:ind w:left="34"/>
        <w:rPr>
          <w:rFonts w:ascii="Times New Roman" w:hAnsi="Times New Roman" w:eastAsia="Times New Roman" w:cs="Times New Roman"/>
          <w:sz w:val="30"/>
          <w:szCs w:val="30"/>
        </w:rPr>
      </w:pPr>
      <w:r>
        <w:rPr>
          <w:rFonts w:ascii="黑体" w:hAnsi="黑体" w:eastAsia="黑体" w:cs="黑体"/>
          <w:spacing w:val="-9"/>
          <w:position w:val="1"/>
          <w:sz w:val="30"/>
          <w:szCs w:val="30"/>
        </w:rPr>
        <w:t>附件</w:t>
      </w:r>
      <w:r>
        <w:rPr>
          <w:rFonts w:ascii="黑体" w:hAnsi="黑体" w:eastAsia="黑体" w:cs="黑体"/>
          <w:spacing w:val="18"/>
          <w:position w:val="1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spacing w:val="-9"/>
          <w:position w:val="1"/>
          <w:sz w:val="30"/>
          <w:szCs w:val="30"/>
        </w:rPr>
        <w:t>3</w:t>
      </w:r>
    </w:p>
    <w:p>
      <w:pPr>
        <w:pStyle w:val="2"/>
        <w:spacing w:before="252" w:line="185" w:lineRule="auto"/>
        <w:ind w:left="465"/>
        <w:rPr>
          <w:sz w:val="42"/>
          <w:szCs w:val="42"/>
        </w:rPr>
      </w:pPr>
      <w:r>
        <w:rPr>
          <w:rFonts w:ascii="Times New Roman" w:hAnsi="Times New Roman" w:eastAsia="Times New Roman" w:cs="Times New Roman"/>
          <w:spacing w:val="17"/>
          <w:sz w:val="42"/>
          <w:szCs w:val="42"/>
        </w:rPr>
        <w:t xml:space="preserve">2026 </w:t>
      </w:r>
      <w:r>
        <w:rPr>
          <w:spacing w:val="17"/>
          <w:sz w:val="42"/>
          <w:szCs w:val="42"/>
        </w:rPr>
        <w:t>年度重大题材文艺创作项目申报表</w:t>
      </w:r>
    </w:p>
    <w:p>
      <w:pPr>
        <w:pStyle w:val="2"/>
        <w:spacing w:before="222" w:line="196" w:lineRule="auto"/>
        <w:ind w:left="3468"/>
        <w:rPr>
          <w:sz w:val="31"/>
          <w:szCs w:val="31"/>
        </w:rPr>
      </w:pPr>
      <w:r>
        <w:rPr>
          <w:spacing w:val="9"/>
          <w:sz w:val="31"/>
          <w:szCs w:val="31"/>
        </w:rPr>
        <w:t>（文学类）</w:t>
      </w:r>
    </w:p>
    <w:p>
      <w:pPr>
        <w:pStyle w:val="2"/>
        <w:spacing w:before="197" w:line="181" w:lineRule="auto"/>
        <w:ind w:left="48"/>
        <w:rPr>
          <w:sz w:val="28"/>
          <w:szCs w:val="28"/>
        </w:rPr>
      </w:pPr>
      <w:r>
        <w:rPr>
          <w:spacing w:val="-8"/>
          <w:sz w:val="28"/>
          <w:szCs w:val="28"/>
        </w:rPr>
        <w:t>申报单位（盖章</w:t>
      </w:r>
      <w:r>
        <w:rPr>
          <w:spacing w:val="-74"/>
          <w:sz w:val="28"/>
          <w:szCs w:val="28"/>
        </w:rPr>
        <w:t>）：</w:t>
      </w:r>
      <w:r>
        <w:rPr>
          <w:spacing w:val="2"/>
          <w:sz w:val="28"/>
          <w:szCs w:val="28"/>
        </w:rPr>
        <w:t xml:space="preserve">                    </w:t>
      </w:r>
      <w:r>
        <w:rPr>
          <w:spacing w:val="1"/>
          <w:sz w:val="28"/>
          <w:szCs w:val="28"/>
        </w:rPr>
        <w:t xml:space="preserve">                                       </w:t>
      </w:r>
      <w:r>
        <w:rPr>
          <w:spacing w:val="-8"/>
          <w:sz w:val="28"/>
          <w:szCs w:val="28"/>
        </w:rPr>
        <w:t>排序：</w:t>
      </w:r>
    </w:p>
    <w:tbl>
      <w:tblPr>
        <w:tblStyle w:val="6"/>
        <w:tblW w:w="875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39"/>
        <w:gridCol w:w="2280"/>
        <w:gridCol w:w="370"/>
        <w:gridCol w:w="742"/>
        <w:gridCol w:w="517"/>
        <w:gridCol w:w="412"/>
        <w:gridCol w:w="635"/>
        <w:gridCol w:w="196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4" w:hRule="atLeast"/>
        </w:trPr>
        <w:tc>
          <w:tcPr>
            <w:tcW w:w="1839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top"/>
          </w:tcPr>
          <w:p>
            <w:pPr>
              <w:spacing w:before="266" w:line="242" w:lineRule="auto"/>
              <w:ind w:left="37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作品名称</w:t>
            </w:r>
          </w:p>
        </w:tc>
        <w:tc>
          <w:tcPr>
            <w:tcW w:w="6917" w:type="dxa"/>
            <w:gridSpan w:val="7"/>
            <w:tcBorders>
              <w:top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1839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59" w:line="242" w:lineRule="auto"/>
              <w:ind w:left="37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作品属性</w:t>
            </w:r>
          </w:p>
        </w:tc>
        <w:tc>
          <w:tcPr>
            <w:tcW w:w="3392" w:type="dxa"/>
            <w:gridSpan w:val="3"/>
            <w:noWrap w:val="0"/>
            <w:vAlign w:val="top"/>
          </w:tcPr>
          <w:p>
            <w:pPr>
              <w:pStyle w:val="7"/>
            </w:pPr>
          </w:p>
        </w:tc>
        <w:tc>
          <w:tcPr>
            <w:tcW w:w="1564" w:type="dxa"/>
            <w:gridSpan w:val="3"/>
            <w:noWrap w:val="0"/>
            <w:vAlign w:val="top"/>
          </w:tcPr>
          <w:p>
            <w:pPr>
              <w:spacing w:before="259" w:line="242" w:lineRule="auto"/>
              <w:ind w:left="362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4"/>
                <w:sz w:val="28"/>
                <w:szCs w:val="28"/>
              </w:rPr>
              <w:t>创作者</w:t>
            </w:r>
          </w:p>
        </w:tc>
        <w:tc>
          <w:tcPr>
            <w:tcW w:w="1961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1839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59" w:line="242" w:lineRule="auto"/>
              <w:ind w:left="369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计划字数</w:t>
            </w:r>
          </w:p>
        </w:tc>
        <w:tc>
          <w:tcPr>
            <w:tcW w:w="2280" w:type="dxa"/>
            <w:noWrap w:val="0"/>
            <w:vAlign w:val="top"/>
          </w:tcPr>
          <w:p>
            <w:pPr>
              <w:pStyle w:val="7"/>
            </w:pPr>
          </w:p>
        </w:tc>
        <w:tc>
          <w:tcPr>
            <w:tcW w:w="1629" w:type="dxa"/>
            <w:gridSpan w:val="3"/>
            <w:noWrap w:val="0"/>
            <w:vAlign w:val="top"/>
          </w:tcPr>
          <w:p>
            <w:pPr>
              <w:spacing w:before="259" w:line="242" w:lineRule="auto"/>
              <w:ind w:left="125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拟出版机构</w:t>
            </w:r>
          </w:p>
        </w:tc>
        <w:tc>
          <w:tcPr>
            <w:tcW w:w="3008" w:type="dxa"/>
            <w:gridSpan w:val="3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33" w:hRule="atLeast"/>
        </w:trPr>
        <w:tc>
          <w:tcPr>
            <w:tcW w:w="8756" w:type="dxa"/>
            <w:gridSpan w:val="8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before="137" w:line="230" w:lineRule="auto"/>
              <w:ind w:left="218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14"/>
                <w:sz w:val="28"/>
                <w:szCs w:val="28"/>
              </w:rPr>
              <w:t>内容简介</w:t>
            </w:r>
            <w:r>
              <w:rPr>
                <w:rFonts w:ascii="方正仿宋_GBK" w:hAnsi="方正仿宋_GBK" w:eastAsia="方正仿宋_GBK" w:cs="方正仿宋_GBK"/>
                <w:spacing w:val="-70"/>
                <w:sz w:val="28"/>
                <w:szCs w:val="28"/>
              </w:rPr>
              <w:t>：（</w:t>
            </w:r>
            <w:r>
              <w:rPr>
                <w:rFonts w:ascii="Times New Roman" w:hAnsi="Times New Roman" w:eastAsia="Times New Roman" w:cs="Times New Roman"/>
                <w:spacing w:val="-14"/>
                <w:sz w:val="28"/>
                <w:szCs w:val="28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9"/>
                <w:sz w:val="28"/>
                <w:szCs w:val="28"/>
              </w:rPr>
              <w:t xml:space="preserve">  </w:t>
            </w:r>
            <w:r>
              <w:rPr>
                <w:rFonts w:ascii="方正仿宋_GBK" w:hAnsi="方正仿宋_GBK" w:eastAsia="方正仿宋_GBK" w:cs="方正仿宋_GBK"/>
                <w:spacing w:val="-14"/>
                <w:sz w:val="28"/>
                <w:szCs w:val="28"/>
              </w:rPr>
              <w:t>字以内）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0" w:hRule="atLeast"/>
        </w:trPr>
        <w:tc>
          <w:tcPr>
            <w:tcW w:w="8756" w:type="dxa"/>
            <w:gridSpan w:val="8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before="138" w:line="235" w:lineRule="auto"/>
              <w:ind w:left="175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8"/>
                <w:sz w:val="28"/>
                <w:szCs w:val="28"/>
              </w:rPr>
              <w:t>进度安排：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</w:trPr>
        <w:tc>
          <w:tcPr>
            <w:tcW w:w="1839" w:type="dxa"/>
            <w:tcBorders>
              <w:left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pacing w:before="278" w:line="234" w:lineRule="auto"/>
              <w:ind w:left="276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10"/>
                <w:sz w:val="28"/>
                <w:szCs w:val="28"/>
              </w:rPr>
              <w:t>项目联系人</w:t>
            </w:r>
          </w:p>
        </w:tc>
        <w:tc>
          <w:tcPr>
            <w:tcW w:w="2650" w:type="dxa"/>
            <w:gridSpan w:val="2"/>
            <w:tcBorders>
              <w:bottom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  <w:tc>
          <w:tcPr>
            <w:tcW w:w="1671" w:type="dxa"/>
            <w:gridSpan w:val="3"/>
            <w:tcBorders>
              <w:bottom w:val="single" w:color="000000" w:sz="4" w:space="0"/>
            </w:tcBorders>
            <w:noWrap w:val="0"/>
            <w:vAlign w:val="top"/>
          </w:tcPr>
          <w:p>
            <w:pPr>
              <w:spacing w:before="278" w:line="234" w:lineRule="auto"/>
              <w:ind w:left="338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7"/>
                <w:sz w:val="28"/>
                <w:szCs w:val="28"/>
              </w:rPr>
              <w:t>联系电话</w:t>
            </w:r>
          </w:p>
        </w:tc>
        <w:tc>
          <w:tcPr>
            <w:tcW w:w="2596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05" w:h="16839"/>
          <w:pgMar w:top="1431" w:right="1554" w:bottom="1580" w:left="1583" w:header="0" w:footer="1327" w:gutter="0"/>
          <w:cols w:space="720" w:num="1"/>
        </w:sectPr>
      </w:pPr>
    </w:p>
    <w:p>
      <w:pPr>
        <w:spacing w:before="92"/>
      </w:pPr>
    </w:p>
    <w:p>
      <w:pPr>
        <w:spacing w:before="91"/>
      </w:pPr>
    </w:p>
    <w:tbl>
      <w:tblPr>
        <w:tblStyle w:val="6"/>
        <w:tblW w:w="875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5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98" w:hRule="atLeast"/>
        </w:trPr>
        <w:tc>
          <w:tcPr>
            <w:tcW w:w="8756" w:type="dxa"/>
            <w:noWrap w:val="0"/>
            <w:vAlign w:val="top"/>
          </w:tcPr>
          <w:p>
            <w:pPr>
              <w:spacing w:before="141" w:line="224" w:lineRule="auto"/>
              <w:ind w:left="183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5"/>
                <w:sz w:val="28"/>
                <w:szCs w:val="28"/>
              </w:rPr>
              <w:t>相关材料</w:t>
            </w:r>
            <w:r>
              <w:rPr>
                <w:rFonts w:ascii="方正仿宋_GBK" w:hAnsi="方正仿宋_GBK" w:eastAsia="方正仿宋_GBK" w:cs="方正仿宋_GBK"/>
                <w:spacing w:val="-113"/>
                <w:sz w:val="28"/>
                <w:szCs w:val="28"/>
              </w:rPr>
              <w:t>：（</w:t>
            </w:r>
            <w:r>
              <w:rPr>
                <w:rFonts w:ascii="方正仿宋_GBK" w:hAnsi="方正仿宋_GBK" w:eastAsia="方正仿宋_GBK" w:cs="方正仿宋_GBK"/>
                <w:spacing w:val="-5"/>
                <w:sz w:val="28"/>
                <w:szCs w:val="28"/>
              </w:rPr>
              <w:t>创作大纲、文稿等，可以附件形式附后）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1905" w:h="16839"/>
          <w:pgMar w:top="1431" w:right="1554" w:bottom="1580" w:left="1583" w:header="0" w:footer="1327" w:gutter="0"/>
          <w:cols w:space="720" w:num="1"/>
        </w:sectPr>
      </w:pPr>
    </w:p>
    <w:p>
      <w:pPr>
        <w:spacing w:line="308" w:lineRule="auto"/>
        <w:rPr>
          <w:rFonts w:ascii="Arial"/>
          <w:sz w:val="21"/>
        </w:rPr>
      </w:pPr>
    </w:p>
    <w:p>
      <w:pPr>
        <w:spacing w:line="309" w:lineRule="auto"/>
        <w:rPr>
          <w:rFonts w:ascii="Arial"/>
          <w:sz w:val="21"/>
        </w:rPr>
      </w:pPr>
    </w:p>
    <w:p>
      <w:pPr>
        <w:pStyle w:val="2"/>
        <w:spacing w:before="185" w:line="185" w:lineRule="auto"/>
        <w:ind w:left="597"/>
        <w:rPr>
          <w:sz w:val="43"/>
          <w:szCs w:val="43"/>
        </w:rPr>
      </w:pPr>
      <w:r>
        <w:rPr>
          <w:rFonts w:ascii="Times New Roman" w:hAnsi="Times New Roman" w:eastAsia="Times New Roman" w:cs="Times New Roman"/>
          <w:spacing w:val="4"/>
          <w:sz w:val="43"/>
          <w:szCs w:val="43"/>
        </w:rPr>
        <w:t xml:space="preserve">2026 </w:t>
      </w:r>
      <w:r>
        <w:rPr>
          <w:spacing w:val="4"/>
          <w:sz w:val="43"/>
          <w:szCs w:val="43"/>
        </w:rPr>
        <w:t>年度重大题材文艺创作项目申报表</w:t>
      </w:r>
    </w:p>
    <w:p>
      <w:pPr>
        <w:pStyle w:val="2"/>
        <w:spacing w:before="218" w:line="196" w:lineRule="auto"/>
        <w:ind w:left="2282"/>
        <w:rPr>
          <w:sz w:val="31"/>
          <w:szCs w:val="31"/>
        </w:rPr>
      </w:pPr>
      <w:r>
        <w:rPr>
          <w:sz w:val="31"/>
          <w:szCs w:val="31"/>
        </w:rPr>
        <w:t>（舞台艺术类</w:t>
      </w:r>
      <w:r>
        <w:rPr>
          <w:rFonts w:ascii="Times New Roman" w:hAnsi="Times New Roman" w:eastAsia="Times New Roman" w:cs="Times New Roman"/>
          <w:sz w:val="31"/>
          <w:szCs w:val="31"/>
        </w:rPr>
        <w:t>——</w:t>
      </w:r>
      <w:r>
        <w:rPr>
          <w:sz w:val="31"/>
          <w:szCs w:val="31"/>
        </w:rPr>
        <w:t>新创项</w:t>
      </w:r>
      <w:r>
        <w:rPr>
          <w:spacing w:val="-7"/>
          <w:sz w:val="31"/>
          <w:szCs w:val="31"/>
        </w:rPr>
        <w:t xml:space="preserve"> </w:t>
      </w:r>
      <w:r>
        <w:rPr>
          <w:sz w:val="31"/>
          <w:szCs w:val="31"/>
        </w:rPr>
        <w:t>目</w:t>
      </w:r>
      <w:r>
        <w:rPr>
          <w:spacing w:val="-35"/>
          <w:sz w:val="31"/>
          <w:szCs w:val="31"/>
        </w:rPr>
        <w:t xml:space="preserve"> </w:t>
      </w:r>
      <w:r>
        <w:rPr>
          <w:sz w:val="31"/>
          <w:szCs w:val="31"/>
        </w:rPr>
        <w:t>）</w:t>
      </w:r>
    </w:p>
    <w:p>
      <w:pPr>
        <w:pStyle w:val="2"/>
        <w:spacing w:before="197" w:line="181" w:lineRule="auto"/>
        <w:ind w:left="127"/>
        <w:rPr>
          <w:sz w:val="28"/>
          <w:szCs w:val="28"/>
        </w:rPr>
      </w:pPr>
      <w:r>
        <w:rPr>
          <w:spacing w:val="-8"/>
          <w:sz w:val="28"/>
          <w:szCs w:val="28"/>
        </w:rPr>
        <w:t>申报单位（盖章</w:t>
      </w:r>
      <w:r>
        <w:rPr>
          <w:spacing w:val="-74"/>
          <w:sz w:val="28"/>
          <w:szCs w:val="28"/>
        </w:rPr>
        <w:t>）：</w:t>
      </w:r>
      <w:r>
        <w:rPr>
          <w:spacing w:val="1"/>
          <w:sz w:val="28"/>
          <w:szCs w:val="28"/>
        </w:rPr>
        <w:t xml:space="preserve">                                                    </w:t>
      </w:r>
      <w:r>
        <w:rPr>
          <w:sz w:val="28"/>
          <w:szCs w:val="28"/>
        </w:rPr>
        <w:t xml:space="preserve">         </w:t>
      </w:r>
      <w:r>
        <w:rPr>
          <w:spacing w:val="-8"/>
          <w:sz w:val="28"/>
          <w:szCs w:val="28"/>
        </w:rPr>
        <w:t>排序：</w:t>
      </w:r>
    </w:p>
    <w:tbl>
      <w:tblPr>
        <w:tblStyle w:val="6"/>
        <w:tblW w:w="8885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27"/>
        <w:gridCol w:w="2280"/>
        <w:gridCol w:w="428"/>
        <w:gridCol w:w="684"/>
        <w:gridCol w:w="517"/>
        <w:gridCol w:w="919"/>
        <w:gridCol w:w="128"/>
        <w:gridCol w:w="210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4" w:hRule="atLeast"/>
        </w:trPr>
        <w:tc>
          <w:tcPr>
            <w:tcW w:w="1827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top"/>
          </w:tcPr>
          <w:p>
            <w:pPr>
              <w:spacing w:before="266" w:line="242" w:lineRule="auto"/>
              <w:ind w:left="382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8"/>
                <w:sz w:val="28"/>
                <w:szCs w:val="28"/>
              </w:rPr>
              <w:t>项目名称</w:t>
            </w:r>
          </w:p>
        </w:tc>
        <w:tc>
          <w:tcPr>
            <w:tcW w:w="7058" w:type="dxa"/>
            <w:gridSpan w:val="7"/>
            <w:tcBorders>
              <w:top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1827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59" w:line="242" w:lineRule="auto"/>
              <w:ind w:left="373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6"/>
                <w:sz w:val="28"/>
                <w:szCs w:val="28"/>
              </w:rPr>
              <w:t>创作单位</w:t>
            </w:r>
          </w:p>
        </w:tc>
        <w:tc>
          <w:tcPr>
            <w:tcW w:w="3392" w:type="dxa"/>
            <w:gridSpan w:val="3"/>
            <w:noWrap w:val="0"/>
            <w:vAlign w:val="top"/>
          </w:tcPr>
          <w:p>
            <w:pPr>
              <w:pStyle w:val="7"/>
            </w:pPr>
          </w:p>
        </w:tc>
        <w:tc>
          <w:tcPr>
            <w:tcW w:w="1564" w:type="dxa"/>
            <w:gridSpan w:val="3"/>
            <w:noWrap w:val="0"/>
            <w:vAlign w:val="top"/>
          </w:tcPr>
          <w:p>
            <w:pPr>
              <w:spacing w:before="259" w:line="242" w:lineRule="auto"/>
              <w:ind w:left="251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8"/>
                <w:sz w:val="28"/>
                <w:szCs w:val="28"/>
              </w:rPr>
              <w:t>项目投资</w:t>
            </w:r>
          </w:p>
        </w:tc>
        <w:tc>
          <w:tcPr>
            <w:tcW w:w="2102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1827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59" w:line="242" w:lineRule="auto"/>
              <w:ind w:left="368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编</w:t>
            </w:r>
            <w:r>
              <w:rPr>
                <w:rFonts w:ascii="黑体" w:hAnsi="黑体" w:eastAsia="黑体" w:cs="黑体"/>
                <w:spacing w:val="1"/>
                <w:sz w:val="28"/>
                <w:szCs w:val="28"/>
              </w:rPr>
              <w:t xml:space="preserve">    </w:t>
            </w: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剧</w:t>
            </w:r>
          </w:p>
        </w:tc>
        <w:tc>
          <w:tcPr>
            <w:tcW w:w="2280" w:type="dxa"/>
            <w:noWrap w:val="0"/>
            <w:vAlign w:val="top"/>
          </w:tcPr>
          <w:p>
            <w:pPr>
              <w:pStyle w:val="7"/>
            </w:pPr>
          </w:p>
        </w:tc>
        <w:tc>
          <w:tcPr>
            <w:tcW w:w="1629" w:type="dxa"/>
            <w:gridSpan w:val="3"/>
            <w:noWrap w:val="0"/>
            <w:vAlign w:val="top"/>
          </w:tcPr>
          <w:p>
            <w:pPr>
              <w:spacing w:before="259" w:line="242" w:lineRule="auto"/>
              <w:ind w:left="30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7"/>
                <w:sz w:val="28"/>
                <w:szCs w:val="28"/>
              </w:rPr>
              <w:t>导</w:t>
            </w:r>
            <w:r>
              <w:rPr>
                <w:rFonts w:ascii="黑体" w:hAnsi="黑体" w:eastAsia="黑体" w:cs="黑体"/>
                <w:spacing w:val="33"/>
                <w:sz w:val="28"/>
                <w:szCs w:val="28"/>
              </w:rPr>
              <w:t xml:space="preserve">   </w:t>
            </w:r>
            <w:r>
              <w:rPr>
                <w:rFonts w:ascii="黑体" w:hAnsi="黑体" w:eastAsia="黑体" w:cs="黑体"/>
                <w:spacing w:val="-7"/>
                <w:sz w:val="28"/>
                <w:szCs w:val="28"/>
              </w:rPr>
              <w:t>演</w:t>
            </w:r>
          </w:p>
        </w:tc>
        <w:tc>
          <w:tcPr>
            <w:tcW w:w="3149" w:type="dxa"/>
            <w:gridSpan w:val="3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1827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59" w:line="242" w:lineRule="auto"/>
              <w:ind w:left="378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8"/>
                <w:sz w:val="28"/>
                <w:szCs w:val="28"/>
              </w:rPr>
              <w:t>主</w:t>
            </w:r>
            <w:r>
              <w:rPr>
                <w:rFonts w:ascii="黑体" w:hAnsi="黑体" w:eastAsia="黑体" w:cs="黑体"/>
                <w:spacing w:val="1"/>
                <w:sz w:val="28"/>
                <w:szCs w:val="28"/>
              </w:rPr>
              <w:t xml:space="preserve">    </w:t>
            </w:r>
            <w:r>
              <w:rPr>
                <w:rFonts w:ascii="黑体" w:hAnsi="黑体" w:eastAsia="黑体" w:cs="黑体"/>
                <w:spacing w:val="-8"/>
                <w:sz w:val="28"/>
                <w:szCs w:val="28"/>
              </w:rPr>
              <w:t>演</w:t>
            </w:r>
          </w:p>
        </w:tc>
        <w:tc>
          <w:tcPr>
            <w:tcW w:w="7058" w:type="dxa"/>
            <w:gridSpan w:val="7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1827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61" w:line="242" w:lineRule="auto"/>
              <w:ind w:left="24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7"/>
                <w:sz w:val="28"/>
                <w:szCs w:val="28"/>
              </w:rPr>
              <w:t>项目联系人</w:t>
            </w:r>
          </w:p>
        </w:tc>
        <w:tc>
          <w:tcPr>
            <w:tcW w:w="2708" w:type="dxa"/>
            <w:gridSpan w:val="2"/>
            <w:noWrap w:val="0"/>
            <w:vAlign w:val="top"/>
          </w:tcPr>
          <w:p>
            <w:pPr>
              <w:pStyle w:val="7"/>
            </w:pPr>
          </w:p>
        </w:tc>
        <w:tc>
          <w:tcPr>
            <w:tcW w:w="2120" w:type="dxa"/>
            <w:gridSpan w:val="3"/>
            <w:noWrap w:val="0"/>
            <w:vAlign w:val="top"/>
          </w:tcPr>
          <w:p>
            <w:pPr>
              <w:spacing w:before="261" w:line="242" w:lineRule="auto"/>
              <w:ind w:left="525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6"/>
                <w:sz w:val="28"/>
                <w:szCs w:val="28"/>
              </w:rPr>
              <w:t>联系电话</w:t>
            </w:r>
          </w:p>
        </w:tc>
        <w:tc>
          <w:tcPr>
            <w:tcW w:w="2230" w:type="dxa"/>
            <w:gridSpan w:val="2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4" w:hRule="atLeast"/>
        </w:trPr>
        <w:tc>
          <w:tcPr>
            <w:tcW w:w="8885" w:type="dxa"/>
            <w:gridSpan w:val="8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before="138" w:line="230" w:lineRule="auto"/>
              <w:ind w:left="218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14"/>
                <w:sz w:val="28"/>
                <w:szCs w:val="28"/>
              </w:rPr>
              <w:t>内容简介</w:t>
            </w:r>
            <w:r>
              <w:rPr>
                <w:rFonts w:ascii="方正仿宋_GBK" w:hAnsi="方正仿宋_GBK" w:eastAsia="方正仿宋_GBK" w:cs="方正仿宋_GBK"/>
                <w:spacing w:val="-70"/>
                <w:sz w:val="28"/>
                <w:szCs w:val="28"/>
              </w:rPr>
              <w:t>：（</w:t>
            </w:r>
            <w:r>
              <w:rPr>
                <w:rFonts w:ascii="Times New Roman" w:hAnsi="Times New Roman" w:eastAsia="Times New Roman" w:cs="Times New Roman"/>
                <w:spacing w:val="-14"/>
                <w:sz w:val="28"/>
                <w:szCs w:val="28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24"/>
                <w:w w:val="101"/>
                <w:sz w:val="28"/>
                <w:szCs w:val="28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14"/>
                <w:sz w:val="28"/>
                <w:szCs w:val="28"/>
              </w:rPr>
              <w:t>字以内）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7" w:hRule="atLeast"/>
        </w:trPr>
        <w:tc>
          <w:tcPr>
            <w:tcW w:w="8885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before="141" w:line="235" w:lineRule="auto"/>
              <w:ind w:left="174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8"/>
                <w:sz w:val="28"/>
                <w:szCs w:val="28"/>
              </w:rPr>
              <w:t>进度安排：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1905" w:h="16839"/>
          <w:pgMar w:top="1431" w:right="1504" w:bottom="1580" w:left="1504" w:header="0" w:footer="1327" w:gutter="0"/>
          <w:cols w:space="720" w:num="1"/>
        </w:sectPr>
      </w:pPr>
    </w:p>
    <w:p>
      <w:pPr>
        <w:spacing w:before="92"/>
      </w:pPr>
    </w:p>
    <w:p>
      <w:pPr>
        <w:spacing w:before="91"/>
      </w:pPr>
    </w:p>
    <w:tbl>
      <w:tblPr>
        <w:tblStyle w:val="6"/>
        <w:tblW w:w="888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8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4" w:hRule="atLeast"/>
        </w:trPr>
        <w:tc>
          <w:tcPr>
            <w:tcW w:w="8885" w:type="dxa"/>
            <w:noWrap w:val="0"/>
            <w:vAlign w:val="top"/>
          </w:tcPr>
          <w:p>
            <w:pPr>
              <w:spacing w:before="230" w:line="224" w:lineRule="auto"/>
              <w:ind w:left="183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5"/>
                <w:sz w:val="28"/>
                <w:szCs w:val="28"/>
              </w:rPr>
              <w:t>相关材料</w:t>
            </w:r>
            <w:r>
              <w:rPr>
                <w:rFonts w:ascii="方正仿宋_GBK" w:hAnsi="方正仿宋_GBK" w:eastAsia="方正仿宋_GBK" w:cs="方正仿宋_GBK"/>
                <w:spacing w:val="-111"/>
                <w:sz w:val="28"/>
                <w:szCs w:val="28"/>
              </w:rPr>
              <w:t>：（</w:t>
            </w:r>
            <w:r>
              <w:rPr>
                <w:rFonts w:ascii="方正仿宋_GBK" w:hAnsi="方正仿宋_GBK" w:eastAsia="方正仿宋_GBK" w:cs="方正仿宋_GBK"/>
                <w:spacing w:val="-5"/>
                <w:sz w:val="28"/>
                <w:szCs w:val="28"/>
              </w:rPr>
              <w:t>项目可行性报告，剧本或详细大纲等）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1905" w:h="16839"/>
          <w:pgMar w:top="1431" w:right="1504" w:bottom="1580" w:left="1504" w:header="0" w:footer="1327" w:gutter="0"/>
          <w:cols w:space="720" w:num="1"/>
        </w:sectPr>
      </w:pPr>
    </w:p>
    <w:p>
      <w:pPr>
        <w:spacing w:line="308" w:lineRule="auto"/>
        <w:rPr>
          <w:rFonts w:ascii="Arial"/>
          <w:sz w:val="21"/>
        </w:rPr>
      </w:pPr>
    </w:p>
    <w:p>
      <w:pPr>
        <w:spacing w:line="309" w:lineRule="auto"/>
        <w:rPr>
          <w:rFonts w:ascii="Arial"/>
          <w:sz w:val="21"/>
        </w:rPr>
      </w:pPr>
    </w:p>
    <w:p>
      <w:pPr>
        <w:pStyle w:val="2"/>
        <w:spacing w:before="185" w:line="185" w:lineRule="auto"/>
        <w:ind w:left="607"/>
        <w:rPr>
          <w:sz w:val="43"/>
          <w:szCs w:val="43"/>
        </w:rPr>
      </w:pPr>
      <w:r>
        <w:rPr>
          <w:rFonts w:ascii="Times New Roman" w:hAnsi="Times New Roman" w:eastAsia="Times New Roman" w:cs="Times New Roman"/>
          <w:spacing w:val="4"/>
          <w:sz w:val="43"/>
          <w:szCs w:val="43"/>
        </w:rPr>
        <w:t xml:space="preserve">2026 </w:t>
      </w:r>
      <w:r>
        <w:rPr>
          <w:spacing w:val="4"/>
          <w:sz w:val="43"/>
          <w:szCs w:val="43"/>
        </w:rPr>
        <w:t>年度重大题材文艺创作项目申报表</w:t>
      </w:r>
    </w:p>
    <w:p>
      <w:pPr>
        <w:pStyle w:val="2"/>
        <w:spacing w:before="218" w:line="196" w:lineRule="auto"/>
        <w:ind w:left="1615"/>
        <w:rPr>
          <w:sz w:val="31"/>
          <w:szCs w:val="31"/>
        </w:rPr>
      </w:pPr>
      <w:r>
        <w:rPr>
          <w:spacing w:val="2"/>
          <w:sz w:val="31"/>
          <w:szCs w:val="31"/>
        </w:rPr>
        <w:t>（舞台艺术类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——</w:t>
      </w:r>
      <w:r>
        <w:rPr>
          <w:spacing w:val="2"/>
          <w:sz w:val="31"/>
          <w:szCs w:val="31"/>
        </w:rPr>
        <w:t>传统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/</w:t>
      </w:r>
      <w:r>
        <w:rPr>
          <w:spacing w:val="2"/>
          <w:sz w:val="31"/>
          <w:szCs w:val="31"/>
        </w:rPr>
        <w:t>经典复排项</w:t>
      </w:r>
      <w:r>
        <w:rPr>
          <w:spacing w:val="-18"/>
          <w:sz w:val="31"/>
          <w:szCs w:val="31"/>
        </w:rPr>
        <w:t xml:space="preserve"> </w:t>
      </w:r>
      <w:r>
        <w:rPr>
          <w:spacing w:val="2"/>
          <w:sz w:val="31"/>
          <w:szCs w:val="31"/>
        </w:rPr>
        <w:t>目</w:t>
      </w:r>
      <w:r>
        <w:rPr>
          <w:spacing w:val="-35"/>
          <w:sz w:val="31"/>
          <w:szCs w:val="31"/>
        </w:rPr>
        <w:t xml:space="preserve"> </w:t>
      </w:r>
      <w:r>
        <w:rPr>
          <w:spacing w:val="2"/>
          <w:sz w:val="31"/>
          <w:szCs w:val="31"/>
        </w:rPr>
        <w:t>）</w:t>
      </w:r>
    </w:p>
    <w:p>
      <w:pPr>
        <w:pStyle w:val="2"/>
        <w:spacing w:before="197" w:line="181" w:lineRule="auto"/>
        <w:ind w:left="137"/>
        <w:rPr>
          <w:sz w:val="28"/>
          <w:szCs w:val="28"/>
        </w:rPr>
      </w:pPr>
      <w:r>
        <w:rPr>
          <w:spacing w:val="-10"/>
          <w:sz w:val="28"/>
          <w:szCs w:val="28"/>
        </w:rPr>
        <w:t>申报单位（盖章</w:t>
      </w:r>
      <w:r>
        <w:rPr>
          <w:spacing w:val="-68"/>
          <w:sz w:val="28"/>
          <w:szCs w:val="28"/>
        </w:rPr>
        <w:t>）：</w:t>
      </w:r>
    </w:p>
    <w:tbl>
      <w:tblPr>
        <w:tblStyle w:val="6"/>
        <w:tblW w:w="8904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08"/>
        <w:gridCol w:w="1968"/>
        <w:gridCol w:w="2413"/>
        <w:gridCol w:w="231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2208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top"/>
          </w:tcPr>
          <w:p>
            <w:pPr>
              <w:spacing w:before="274" w:line="242" w:lineRule="auto"/>
              <w:ind w:left="355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0"/>
                <w:sz w:val="28"/>
                <w:szCs w:val="28"/>
              </w:rPr>
              <w:t>申报作品名称</w:t>
            </w:r>
          </w:p>
        </w:tc>
        <w:tc>
          <w:tcPr>
            <w:tcW w:w="1968" w:type="dxa"/>
            <w:tcBorders>
              <w:top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  <w:tc>
          <w:tcPr>
            <w:tcW w:w="2413" w:type="dxa"/>
            <w:tcBorders>
              <w:top w:val="single" w:color="000000" w:sz="4" w:space="0"/>
            </w:tcBorders>
            <w:noWrap w:val="0"/>
            <w:vAlign w:val="top"/>
          </w:tcPr>
          <w:p>
            <w:pPr>
              <w:spacing w:before="73" w:line="242" w:lineRule="auto"/>
              <w:ind w:left="686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11"/>
                <w:sz w:val="28"/>
                <w:szCs w:val="28"/>
              </w:rPr>
              <w:t>艺术种类</w:t>
            </w:r>
          </w:p>
          <w:p>
            <w:pPr>
              <w:spacing w:before="31" w:line="214" w:lineRule="auto"/>
              <w:ind w:left="64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7"/>
                <w:sz w:val="28"/>
                <w:szCs w:val="28"/>
              </w:rPr>
              <w:t>（</w:t>
            </w:r>
            <w:r>
              <w:rPr>
                <w:rFonts w:ascii="黑体" w:hAnsi="黑体" w:eastAsia="黑体" w:cs="黑体"/>
                <w:spacing w:val="-60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 w:cs="黑体"/>
                <w:spacing w:val="-7"/>
                <w:sz w:val="28"/>
                <w:szCs w:val="28"/>
              </w:rPr>
              <w:t>戏曲注明剧种</w:t>
            </w:r>
            <w:r>
              <w:rPr>
                <w:rFonts w:ascii="黑体" w:hAnsi="黑体" w:eastAsia="黑体" w:cs="黑体"/>
                <w:spacing w:val="-73"/>
                <w:sz w:val="28"/>
                <w:szCs w:val="28"/>
              </w:rPr>
              <w:t xml:space="preserve"> </w:t>
            </w:r>
            <w:r>
              <w:rPr>
                <w:rFonts w:ascii="黑体" w:hAnsi="黑体" w:eastAsia="黑体" w:cs="黑体"/>
                <w:spacing w:val="-7"/>
                <w:sz w:val="28"/>
                <w:szCs w:val="28"/>
              </w:rPr>
              <w:t>）</w:t>
            </w:r>
          </w:p>
        </w:tc>
        <w:tc>
          <w:tcPr>
            <w:tcW w:w="2315" w:type="dxa"/>
            <w:tcBorders>
              <w:top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2208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34" w:line="242" w:lineRule="auto"/>
              <w:ind w:left="58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11"/>
                <w:sz w:val="28"/>
                <w:szCs w:val="28"/>
              </w:rPr>
              <w:t>复排单位</w:t>
            </w:r>
          </w:p>
        </w:tc>
        <w:tc>
          <w:tcPr>
            <w:tcW w:w="1968" w:type="dxa"/>
            <w:noWrap w:val="0"/>
            <w:vAlign w:val="top"/>
          </w:tcPr>
          <w:p>
            <w:pPr>
              <w:pStyle w:val="7"/>
            </w:pPr>
          </w:p>
        </w:tc>
        <w:tc>
          <w:tcPr>
            <w:tcW w:w="2413" w:type="dxa"/>
            <w:noWrap w:val="0"/>
            <w:vAlign w:val="top"/>
          </w:tcPr>
          <w:p>
            <w:pPr>
              <w:spacing w:before="233" w:line="242" w:lineRule="auto"/>
              <w:ind w:left="398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7"/>
                <w:sz w:val="28"/>
                <w:szCs w:val="28"/>
              </w:rPr>
              <w:t>计划首演时间</w:t>
            </w:r>
          </w:p>
        </w:tc>
        <w:tc>
          <w:tcPr>
            <w:tcW w:w="2315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2208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35" w:line="242" w:lineRule="auto"/>
              <w:ind w:left="43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7"/>
                <w:sz w:val="28"/>
                <w:szCs w:val="28"/>
              </w:rPr>
              <w:t>项目联系人</w:t>
            </w:r>
          </w:p>
        </w:tc>
        <w:tc>
          <w:tcPr>
            <w:tcW w:w="1968" w:type="dxa"/>
            <w:noWrap w:val="0"/>
            <w:vAlign w:val="top"/>
          </w:tcPr>
          <w:p>
            <w:pPr>
              <w:pStyle w:val="7"/>
            </w:pPr>
          </w:p>
        </w:tc>
        <w:tc>
          <w:tcPr>
            <w:tcW w:w="2413" w:type="dxa"/>
            <w:noWrap w:val="0"/>
            <w:vAlign w:val="top"/>
          </w:tcPr>
          <w:p>
            <w:pPr>
              <w:spacing w:before="235" w:line="242" w:lineRule="auto"/>
              <w:ind w:left="668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6"/>
                <w:sz w:val="28"/>
                <w:szCs w:val="28"/>
              </w:rPr>
              <w:t>联系电话</w:t>
            </w:r>
          </w:p>
        </w:tc>
        <w:tc>
          <w:tcPr>
            <w:tcW w:w="2315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10" w:hRule="atLeast"/>
        </w:trPr>
        <w:tc>
          <w:tcPr>
            <w:tcW w:w="8904" w:type="dxa"/>
            <w:gridSpan w:val="4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before="136" w:line="231" w:lineRule="auto"/>
              <w:ind w:left="179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9"/>
                <w:sz w:val="28"/>
                <w:szCs w:val="28"/>
              </w:rPr>
              <w:t>作品简介（剧情梗概、创作演出历史、曾获荣誉、历史地位及影响等）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5" w:hRule="atLeast"/>
        </w:trPr>
        <w:tc>
          <w:tcPr>
            <w:tcW w:w="8904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before="141" w:line="231" w:lineRule="auto"/>
              <w:ind w:left="189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9"/>
                <w:sz w:val="28"/>
                <w:szCs w:val="28"/>
              </w:rPr>
              <w:t>复排构思及意义（含作品艺术特色、时代价值等）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1905" w:h="16839"/>
          <w:pgMar w:top="1431" w:right="1495" w:bottom="1580" w:left="1494" w:header="0" w:footer="1327" w:gutter="0"/>
          <w:cols w:space="720" w:num="1"/>
        </w:sectPr>
      </w:pPr>
    </w:p>
    <w:p>
      <w:pPr>
        <w:spacing w:before="92"/>
      </w:pPr>
    </w:p>
    <w:p>
      <w:pPr>
        <w:spacing w:before="91"/>
      </w:pPr>
    </w:p>
    <w:tbl>
      <w:tblPr>
        <w:tblStyle w:val="6"/>
        <w:tblW w:w="879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724" w:hRule="atLeast"/>
        </w:trPr>
        <w:tc>
          <w:tcPr>
            <w:tcW w:w="8796" w:type="dxa"/>
            <w:tcBorders>
              <w:bottom w:val="single" w:color="000000" w:sz="2" w:space="0"/>
            </w:tcBorders>
            <w:noWrap w:val="0"/>
            <w:vAlign w:val="top"/>
          </w:tcPr>
          <w:p>
            <w:pPr>
              <w:spacing w:before="142" w:line="290" w:lineRule="auto"/>
              <w:ind w:left="186" w:firstLine="2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11"/>
                <w:sz w:val="28"/>
                <w:szCs w:val="28"/>
              </w:rPr>
              <w:t>复排计划（包括复排主要演职人员、实施可行</w:t>
            </w:r>
            <w:r>
              <w:rPr>
                <w:rFonts w:ascii="方正仿宋_GBK" w:hAnsi="方正仿宋_GBK" w:eastAsia="方正仿宋_GBK" w:cs="方正仿宋_GBK"/>
                <w:spacing w:val="-12"/>
                <w:sz w:val="28"/>
                <w:szCs w:val="28"/>
              </w:rPr>
              <w:t>性阐述、具体的复排工作计</w:t>
            </w:r>
            <w:r>
              <w:rPr>
                <w:rFonts w:ascii="方正仿宋_GBK" w:hAnsi="方正仿宋_GBK" w:eastAsia="方正仿宋_GBK" w:cs="方正仿宋_GBK"/>
                <w:spacing w:val="-10"/>
                <w:sz w:val="28"/>
                <w:szCs w:val="28"/>
              </w:rPr>
              <w:t>划、复排后的演出计划等</w:t>
            </w:r>
            <w:r>
              <w:rPr>
                <w:rFonts w:ascii="方正仿宋_GBK" w:hAnsi="方正仿宋_GBK" w:eastAsia="方正仿宋_GBK" w:cs="方正仿宋_GBK"/>
                <w:spacing w:val="-68"/>
                <w:sz w:val="28"/>
                <w:szCs w:val="28"/>
              </w:rPr>
              <w:t>）：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9" w:hRule="atLeast"/>
        </w:trPr>
        <w:tc>
          <w:tcPr>
            <w:tcW w:w="8796" w:type="dxa"/>
            <w:tcBorders>
              <w:top w:val="single" w:color="000000" w:sz="2" w:space="0"/>
            </w:tcBorders>
            <w:noWrap w:val="0"/>
            <w:vAlign w:val="top"/>
          </w:tcPr>
          <w:p>
            <w:pPr>
              <w:spacing w:before="139" w:line="234" w:lineRule="auto"/>
              <w:ind w:left="179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7"/>
                <w:sz w:val="28"/>
                <w:szCs w:val="28"/>
              </w:rPr>
              <w:t>项目剧本或详细大纲（可以附件形式附后）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10" w:type="default"/>
          <w:pgSz w:w="11905" w:h="16839"/>
          <w:pgMar w:top="1431" w:right="1518" w:bottom="1722" w:left="1579" w:header="0" w:footer="1469" w:gutter="0"/>
          <w:cols w:space="720" w:num="1"/>
        </w:sect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pStyle w:val="2"/>
        <w:spacing w:before="185" w:line="185" w:lineRule="auto"/>
        <w:ind w:left="627"/>
        <w:rPr>
          <w:sz w:val="43"/>
          <w:szCs w:val="43"/>
        </w:rPr>
      </w:pPr>
      <w:r>
        <w:rPr>
          <w:rFonts w:ascii="Times New Roman" w:hAnsi="Times New Roman" w:eastAsia="Times New Roman" w:cs="Times New Roman"/>
          <w:spacing w:val="4"/>
          <w:sz w:val="43"/>
          <w:szCs w:val="43"/>
        </w:rPr>
        <w:t xml:space="preserve">2026 </w:t>
      </w:r>
      <w:r>
        <w:rPr>
          <w:spacing w:val="4"/>
          <w:sz w:val="43"/>
          <w:szCs w:val="43"/>
        </w:rPr>
        <w:t>年度重大题材文艺创作项目申报表</w:t>
      </w:r>
    </w:p>
    <w:p>
      <w:pPr>
        <w:spacing w:before="169" w:line="241" w:lineRule="auto"/>
        <w:ind w:left="350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（广电视听类）</w:t>
      </w:r>
    </w:p>
    <w:p>
      <w:pPr>
        <w:spacing w:before="209" w:line="232" w:lineRule="auto"/>
        <w:ind w:left="743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pacing w:val="10"/>
          <w:sz w:val="28"/>
          <w:szCs w:val="28"/>
        </w:rPr>
        <w:t>申报单位（盖章</w:t>
      </w:r>
      <w:r>
        <w:rPr>
          <w:rFonts w:ascii="楷体" w:hAnsi="楷体" w:eastAsia="楷体" w:cs="楷体"/>
          <w:spacing w:val="-47"/>
          <w:sz w:val="28"/>
          <w:szCs w:val="28"/>
        </w:rPr>
        <w:t xml:space="preserve"> </w:t>
      </w:r>
      <w:r>
        <w:rPr>
          <w:rFonts w:ascii="楷体" w:hAnsi="楷体" w:eastAsia="楷体" w:cs="楷体"/>
          <w:spacing w:val="-24"/>
          <w:sz w:val="28"/>
          <w:szCs w:val="28"/>
        </w:rPr>
        <w:t>）：</w:t>
      </w:r>
      <w:r>
        <w:rPr>
          <w:rFonts w:ascii="楷体" w:hAnsi="楷体" w:eastAsia="楷体" w:cs="楷体"/>
          <w:spacing w:val="8"/>
          <w:sz w:val="28"/>
          <w:szCs w:val="28"/>
        </w:rPr>
        <w:t xml:space="preserve">                 </w:t>
      </w:r>
      <w:r>
        <w:rPr>
          <w:rFonts w:ascii="楷体" w:hAnsi="楷体" w:eastAsia="楷体" w:cs="楷体"/>
          <w:spacing w:val="10"/>
          <w:sz w:val="28"/>
          <w:szCs w:val="28"/>
        </w:rPr>
        <w:t>初审单位（盖章</w:t>
      </w:r>
      <w:r>
        <w:rPr>
          <w:rFonts w:ascii="楷体" w:hAnsi="楷体" w:eastAsia="楷体" w:cs="楷体"/>
          <w:spacing w:val="-48"/>
          <w:sz w:val="28"/>
          <w:szCs w:val="28"/>
        </w:rPr>
        <w:t xml:space="preserve"> </w:t>
      </w:r>
      <w:r>
        <w:rPr>
          <w:rFonts w:ascii="楷体" w:hAnsi="楷体" w:eastAsia="楷体" w:cs="楷体"/>
          <w:spacing w:val="-24"/>
          <w:sz w:val="28"/>
          <w:szCs w:val="28"/>
        </w:rPr>
        <w:t>）：</w:t>
      </w:r>
    </w:p>
    <w:p>
      <w:pPr>
        <w:spacing w:line="74" w:lineRule="auto"/>
        <w:rPr>
          <w:rFonts w:ascii="Arial"/>
          <w:sz w:val="2"/>
        </w:rPr>
      </w:pPr>
    </w:p>
    <w:tbl>
      <w:tblPr>
        <w:tblStyle w:val="6"/>
        <w:tblW w:w="895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70"/>
        <w:gridCol w:w="2008"/>
        <w:gridCol w:w="2171"/>
        <w:gridCol w:w="260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2170" w:type="dxa"/>
            <w:noWrap w:val="0"/>
            <w:vAlign w:val="top"/>
          </w:tcPr>
          <w:p>
            <w:pPr>
              <w:spacing w:before="191" w:line="222" w:lineRule="auto"/>
              <w:ind w:left="502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9"/>
                <w:sz w:val="28"/>
                <w:szCs w:val="28"/>
              </w:rPr>
              <w:t>项目名称</w:t>
            </w:r>
          </w:p>
        </w:tc>
        <w:tc>
          <w:tcPr>
            <w:tcW w:w="2008" w:type="dxa"/>
            <w:noWrap w:val="0"/>
            <w:vAlign w:val="top"/>
          </w:tcPr>
          <w:p>
            <w:pPr>
              <w:pStyle w:val="7"/>
            </w:pPr>
          </w:p>
        </w:tc>
        <w:tc>
          <w:tcPr>
            <w:tcW w:w="2171" w:type="dxa"/>
            <w:noWrap w:val="0"/>
            <w:vAlign w:val="top"/>
          </w:tcPr>
          <w:p>
            <w:pPr>
              <w:spacing w:before="190" w:line="222" w:lineRule="auto"/>
              <w:ind w:left="50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10"/>
                <w:sz w:val="28"/>
                <w:szCs w:val="28"/>
              </w:rPr>
              <w:t>剧片门类</w:t>
            </w:r>
          </w:p>
        </w:tc>
        <w:tc>
          <w:tcPr>
            <w:tcW w:w="2602" w:type="dxa"/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2170" w:type="dxa"/>
            <w:noWrap w:val="0"/>
            <w:vAlign w:val="top"/>
          </w:tcPr>
          <w:p>
            <w:pPr>
              <w:spacing w:before="188" w:line="222" w:lineRule="auto"/>
              <w:ind w:left="506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8"/>
                <w:sz w:val="28"/>
                <w:szCs w:val="28"/>
              </w:rPr>
              <w:t>预计集数</w:t>
            </w:r>
          </w:p>
        </w:tc>
        <w:tc>
          <w:tcPr>
            <w:tcW w:w="2008" w:type="dxa"/>
            <w:noWrap w:val="0"/>
            <w:vAlign w:val="top"/>
          </w:tcPr>
          <w:p>
            <w:pPr>
              <w:pStyle w:val="7"/>
            </w:pPr>
          </w:p>
        </w:tc>
        <w:tc>
          <w:tcPr>
            <w:tcW w:w="2171" w:type="dxa"/>
            <w:noWrap w:val="0"/>
            <w:vAlign w:val="top"/>
          </w:tcPr>
          <w:p>
            <w:pPr>
              <w:spacing w:before="188" w:line="222" w:lineRule="auto"/>
              <w:ind w:left="358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9"/>
                <w:sz w:val="28"/>
                <w:szCs w:val="28"/>
              </w:rPr>
              <w:t>预计总时长</w:t>
            </w:r>
          </w:p>
        </w:tc>
        <w:tc>
          <w:tcPr>
            <w:tcW w:w="2602" w:type="dxa"/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2170" w:type="dxa"/>
            <w:noWrap w:val="0"/>
            <w:vAlign w:val="top"/>
          </w:tcPr>
          <w:p>
            <w:pPr>
              <w:spacing w:before="188" w:line="222" w:lineRule="auto"/>
              <w:ind w:left="357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9"/>
                <w:sz w:val="28"/>
                <w:szCs w:val="28"/>
              </w:rPr>
              <w:t>预计总投资</w:t>
            </w:r>
          </w:p>
        </w:tc>
        <w:tc>
          <w:tcPr>
            <w:tcW w:w="2008" w:type="dxa"/>
            <w:noWrap w:val="0"/>
            <w:vAlign w:val="top"/>
          </w:tcPr>
          <w:p>
            <w:pPr>
              <w:pStyle w:val="7"/>
            </w:pPr>
          </w:p>
        </w:tc>
        <w:tc>
          <w:tcPr>
            <w:tcW w:w="2171" w:type="dxa"/>
            <w:noWrap w:val="0"/>
            <w:vAlign w:val="top"/>
          </w:tcPr>
          <w:p>
            <w:pPr>
              <w:spacing w:before="188" w:line="222" w:lineRule="auto"/>
              <w:ind w:left="211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11"/>
                <w:sz w:val="28"/>
                <w:szCs w:val="28"/>
              </w:rPr>
              <w:t>预计播出时间</w:t>
            </w:r>
          </w:p>
        </w:tc>
        <w:tc>
          <w:tcPr>
            <w:tcW w:w="2602" w:type="dxa"/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2170" w:type="dxa"/>
            <w:noWrap w:val="0"/>
            <w:vAlign w:val="top"/>
          </w:tcPr>
          <w:p>
            <w:pPr>
              <w:spacing w:before="187" w:line="222" w:lineRule="auto"/>
              <w:ind w:left="353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10"/>
                <w:sz w:val="28"/>
                <w:szCs w:val="28"/>
              </w:rPr>
              <w:t>项目联系人</w:t>
            </w:r>
          </w:p>
        </w:tc>
        <w:tc>
          <w:tcPr>
            <w:tcW w:w="2008" w:type="dxa"/>
            <w:noWrap w:val="0"/>
            <w:vAlign w:val="top"/>
          </w:tcPr>
          <w:p>
            <w:pPr>
              <w:pStyle w:val="7"/>
            </w:pPr>
          </w:p>
        </w:tc>
        <w:tc>
          <w:tcPr>
            <w:tcW w:w="2171" w:type="dxa"/>
            <w:noWrap w:val="0"/>
            <w:vAlign w:val="top"/>
          </w:tcPr>
          <w:p>
            <w:pPr>
              <w:spacing w:before="187" w:line="222" w:lineRule="auto"/>
              <w:ind w:left="503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9"/>
                <w:sz w:val="28"/>
                <w:szCs w:val="28"/>
              </w:rPr>
              <w:t>联系电话</w:t>
            </w:r>
          </w:p>
        </w:tc>
        <w:tc>
          <w:tcPr>
            <w:tcW w:w="2602" w:type="dxa"/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44" w:hRule="atLeast"/>
        </w:trPr>
        <w:tc>
          <w:tcPr>
            <w:tcW w:w="8951" w:type="dxa"/>
            <w:gridSpan w:val="4"/>
            <w:noWrap w:val="0"/>
            <w:vAlign w:val="top"/>
          </w:tcPr>
          <w:p>
            <w:pPr>
              <w:spacing w:before="144" w:line="222" w:lineRule="auto"/>
              <w:ind w:left="16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7"/>
                <w:sz w:val="28"/>
                <w:szCs w:val="28"/>
              </w:rPr>
              <w:t>内容简介与特色亮点（</w:t>
            </w:r>
            <w:r>
              <w:rPr>
                <w:rFonts w:ascii="Times New Roman" w:hAnsi="Times New Roman" w:eastAsia="Times New Roman" w:cs="Times New Roman"/>
                <w:spacing w:val="7"/>
                <w:sz w:val="28"/>
                <w:szCs w:val="28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48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8"/>
                <w:szCs w:val="28"/>
              </w:rPr>
              <w:t>字以内）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11" w:type="default"/>
          <w:pgSz w:w="11905" w:h="16839"/>
          <w:pgMar w:top="1431" w:right="1474" w:bottom="1722" w:left="1474" w:header="0" w:footer="1469" w:gutter="0"/>
          <w:cols w:space="720" w:num="1"/>
        </w:sectPr>
      </w:pPr>
    </w:p>
    <w:p>
      <w:pPr>
        <w:spacing w:before="92"/>
      </w:pPr>
    </w:p>
    <w:p>
      <w:pPr>
        <w:spacing w:before="91"/>
      </w:pPr>
    </w:p>
    <w:tbl>
      <w:tblPr>
        <w:tblStyle w:val="6"/>
        <w:tblW w:w="895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95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46" w:hRule="atLeast"/>
        </w:trPr>
        <w:tc>
          <w:tcPr>
            <w:tcW w:w="8951" w:type="dxa"/>
            <w:noWrap w:val="0"/>
            <w:vAlign w:val="top"/>
          </w:tcPr>
          <w:p>
            <w:pPr>
              <w:spacing w:before="147" w:line="223" w:lineRule="auto"/>
              <w:ind w:left="12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7"/>
                <w:sz w:val="28"/>
                <w:szCs w:val="28"/>
              </w:rPr>
              <w:t>进度安排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0" w:hRule="atLeast"/>
        </w:trPr>
        <w:tc>
          <w:tcPr>
            <w:tcW w:w="8951" w:type="dxa"/>
            <w:noWrap w:val="0"/>
            <w:vAlign w:val="top"/>
          </w:tcPr>
          <w:p>
            <w:pPr>
              <w:spacing w:before="314" w:line="224" w:lineRule="auto"/>
              <w:ind w:left="13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ascii="方正仿宋_GBK" w:hAnsi="方正仿宋_GBK" w:eastAsia="方正仿宋_GBK" w:cs="方正仿宋_GBK"/>
                <w:spacing w:val="-2"/>
                <w:sz w:val="24"/>
                <w:szCs w:val="24"/>
              </w:rPr>
              <w:t>另</w:t>
            </w:r>
            <w:r>
              <w:rPr>
                <w:rFonts w:ascii="方正仿宋_GBK" w:hAnsi="方正仿宋_GBK" w:eastAsia="方正仿宋_GBK" w:cs="方正仿宋_GBK"/>
                <w:spacing w:val="-53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2"/>
                <w:sz w:val="24"/>
                <w:szCs w:val="24"/>
              </w:rPr>
              <w:t>附相关材料：</w:t>
            </w:r>
          </w:p>
          <w:p>
            <w:pPr>
              <w:spacing w:before="112" w:line="277" w:lineRule="auto"/>
              <w:ind w:left="123" w:right="107" w:firstLine="11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4"/>
                <w:szCs w:val="24"/>
              </w:rPr>
              <w:t xml:space="preserve">1.  </w:t>
            </w:r>
            <w:r>
              <w:rPr>
                <w:rFonts w:ascii="方正仿宋_GBK" w:hAnsi="方正仿宋_GBK" w:eastAsia="方正仿宋_GBK" w:cs="方正仿宋_GBK"/>
                <w:spacing w:val="-3"/>
                <w:sz w:val="24"/>
                <w:szCs w:val="24"/>
              </w:rPr>
              <w:t>项</w:t>
            </w:r>
            <w:r>
              <w:rPr>
                <w:rFonts w:ascii="方正仿宋_GBK" w:hAnsi="方正仿宋_GBK" w:eastAsia="方正仿宋_GBK" w:cs="方正仿宋_GBK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3"/>
                <w:sz w:val="24"/>
                <w:szCs w:val="24"/>
              </w:rPr>
              <w:t>目可研报告（含申报单位既往业绩、上一年度主要财务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指标、项</w:t>
            </w:r>
            <w:r>
              <w:rPr>
                <w:rFonts w:ascii="方正仿宋_GBK" w:hAnsi="方正仿宋_GBK" w:eastAsia="方正仿宋_GBK" w:cs="方正仿宋_GBK"/>
                <w:spacing w:val="-41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目备案立项情</w:t>
            </w:r>
            <w:r>
              <w:rPr>
                <w:rFonts w:ascii="方正仿宋_GBK" w:hAnsi="方正仿宋_GBK" w:eastAsia="方正仿宋_GBK" w:cs="方正仿宋_GBK"/>
                <w:spacing w:val="-3"/>
                <w:sz w:val="24"/>
                <w:szCs w:val="24"/>
              </w:rPr>
              <w:t>况、项</w:t>
            </w:r>
            <w:r>
              <w:rPr>
                <w:rFonts w:ascii="方正仿宋_GBK" w:hAnsi="方正仿宋_GBK" w:eastAsia="方正仿宋_GBK" w:cs="方正仿宋_GBK"/>
                <w:spacing w:val="-42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3"/>
                <w:sz w:val="24"/>
                <w:szCs w:val="24"/>
              </w:rPr>
              <w:t>目采用的音视频技术、项</w:t>
            </w:r>
            <w:r>
              <w:rPr>
                <w:rFonts w:ascii="方正仿宋_GBK" w:hAnsi="方正仿宋_GBK" w:eastAsia="方正仿宋_GBK" w:cs="方正仿宋_GBK"/>
                <w:spacing w:val="-41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3"/>
                <w:sz w:val="24"/>
                <w:szCs w:val="24"/>
              </w:rPr>
              <w:t>目负责人、主创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团队、投资来源、</w:t>
            </w:r>
            <w:r>
              <w:rPr>
                <w:rFonts w:ascii="方正仿宋_GBK" w:hAnsi="方正仿宋_GBK" w:eastAsia="方正仿宋_GBK" w:cs="方正仿宋_GBK"/>
                <w:spacing w:val="-42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目前进度、意向</w:t>
            </w:r>
            <w:r>
              <w:rPr>
                <w:rFonts w:ascii="方正仿宋_GBK" w:hAnsi="方正仿宋_GBK" w:eastAsia="方正仿宋_GBK" w:cs="方正仿宋_GBK"/>
                <w:spacing w:val="-1"/>
                <w:sz w:val="24"/>
                <w:szCs w:val="24"/>
              </w:rPr>
              <w:t>首播平台、预期绩效目标、江苏元素和主要取景地等要素</w:t>
            </w:r>
            <w:r>
              <w:rPr>
                <w:rFonts w:ascii="方正仿宋_GBK" w:hAnsi="方正仿宋_GBK" w:eastAsia="方正仿宋_GBK" w:cs="方正仿宋_GBK"/>
                <w:spacing w:val="3"/>
                <w:sz w:val="24"/>
                <w:szCs w:val="24"/>
              </w:rPr>
              <w:t>）；</w:t>
            </w:r>
          </w:p>
          <w:p>
            <w:pPr>
              <w:spacing w:before="104" w:line="229" w:lineRule="auto"/>
              <w:ind w:left="112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4"/>
                <w:szCs w:val="24"/>
              </w:rPr>
              <w:t>2.</w:t>
            </w:r>
            <w:r>
              <w:rPr>
                <w:rFonts w:ascii="Times New Roman" w:hAnsi="Times New Roman" w:eastAsia="Times New Roman" w:cs="Times New Roman"/>
                <w:spacing w:val="20"/>
                <w:w w:val="101"/>
                <w:sz w:val="24"/>
                <w:szCs w:val="24"/>
              </w:rPr>
              <w:t xml:space="preserve">  </w:t>
            </w:r>
            <w:r>
              <w:rPr>
                <w:rFonts w:ascii="方正仿宋_GBK" w:hAnsi="方正仿宋_GBK" w:eastAsia="方正仿宋_GBK" w:cs="方正仿宋_GBK"/>
                <w:spacing w:val="-1"/>
                <w:sz w:val="24"/>
                <w:szCs w:val="24"/>
              </w:rPr>
              <w:t>电视剧、网络剧提供最新万字大纲和完整</w:t>
            </w:r>
            <w:r>
              <w:rPr>
                <w:rFonts w:ascii="方正仿宋_GBK" w:hAnsi="方正仿宋_GBK" w:eastAsia="方正仿宋_GBK" w:cs="方正仿宋_GBK"/>
                <w:spacing w:val="-2"/>
                <w:sz w:val="24"/>
                <w:szCs w:val="24"/>
              </w:rPr>
              <w:t>剧本；其他项目提供完整剧本。</w:t>
            </w:r>
          </w:p>
          <w:p>
            <w:pPr>
              <w:spacing w:before="106" w:line="277" w:lineRule="auto"/>
              <w:ind w:left="119" w:right="107" w:hanging="2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4"/>
                <w:szCs w:val="24"/>
              </w:rPr>
              <w:t>3.</w:t>
            </w:r>
            <w:r>
              <w:rPr>
                <w:rFonts w:ascii="Times New Roman" w:hAnsi="Times New Roman" w:eastAsia="Times New Roman" w:cs="Times New Roman"/>
                <w:spacing w:val="25"/>
                <w:w w:val="101"/>
                <w:sz w:val="24"/>
                <w:szCs w:val="24"/>
              </w:rPr>
              <w:t xml:space="preserve">  </w:t>
            </w:r>
            <w:r>
              <w:rPr>
                <w:rFonts w:ascii="方正仿宋_GBK" w:hAnsi="方正仿宋_GBK" w:eastAsia="方正仿宋_GBK" w:cs="方正仿宋_GBK"/>
                <w:spacing w:val="-3"/>
                <w:sz w:val="24"/>
                <w:szCs w:val="24"/>
              </w:rPr>
              <w:t>已经完成拍摄并未播出或正在拍摄的项</w:t>
            </w:r>
            <w:r>
              <w:rPr>
                <w:rFonts w:ascii="方正仿宋_GBK" w:hAnsi="方正仿宋_GBK" w:eastAsia="方正仿宋_GBK" w:cs="方正仿宋_GBK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3"/>
                <w:sz w:val="24"/>
                <w:szCs w:val="24"/>
              </w:rPr>
              <w:t>目，可以提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供不超过</w:t>
            </w:r>
            <w:r>
              <w:rPr>
                <w:rFonts w:ascii="方正仿宋_GBK" w:hAnsi="方正仿宋_GBK" w:eastAsia="方正仿宋_GBK" w:cs="方正仿宋_GBK"/>
                <w:spacing w:val="-3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4"/>
                <w:sz w:val="24"/>
                <w:szCs w:val="24"/>
              </w:rPr>
              <w:t>5</w:t>
            </w:r>
            <w:r>
              <w:rPr>
                <w:rFonts w:ascii="Times New Roman" w:hAnsi="Times New Roman" w:eastAsia="Times New Roman" w:cs="Times New Roman"/>
                <w:spacing w:val="14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分钟的视频素材。注</w:t>
            </w:r>
            <w:r>
              <w:rPr>
                <w:rFonts w:ascii="方正仿宋_GBK" w:hAnsi="方正仿宋_GBK" w:eastAsia="方正仿宋_GBK" w:cs="方正仿宋_GBK"/>
                <w:spacing w:val="-61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：项</w:t>
            </w:r>
            <w:r>
              <w:rPr>
                <w:rFonts w:ascii="方正仿宋_GBK" w:hAnsi="方正仿宋_GBK" w:eastAsia="方正仿宋_GBK" w:cs="方正仿宋_GBK"/>
                <w:spacing w:val="-42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目</w:t>
            </w:r>
            <w:r>
              <w:rPr>
                <w:rFonts w:ascii="方正仿宋_GBK" w:hAnsi="方正仿宋_GBK" w:eastAsia="方正仿宋_GBK" w:cs="方正仿宋_GBK"/>
                <w:spacing w:val="-51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申报单位对材料的真实性负责，</w:t>
            </w:r>
            <w:r>
              <w:rPr>
                <w:rFonts w:ascii="方正仿宋_GBK" w:hAnsi="方正仿宋_GBK" w:eastAsia="方正仿宋_GBK" w:cs="方正仿宋_GBK"/>
                <w:spacing w:val="-52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4"/>
                <w:sz w:val="24"/>
                <w:szCs w:val="24"/>
              </w:rPr>
              <w:t>申报单位与备案立项主体、实施主体须保</w:t>
            </w:r>
            <w:r>
              <w:rPr>
                <w:rFonts w:ascii="方正仿宋_GBK" w:hAnsi="方正仿宋_GBK" w:eastAsia="方正仿宋_GBK" w:cs="方正仿宋_GBK"/>
                <w:spacing w:val="-5"/>
                <w:sz w:val="24"/>
                <w:szCs w:val="24"/>
              </w:rPr>
              <w:t>持一致，并享有该项</w:t>
            </w:r>
            <w:r>
              <w:rPr>
                <w:rFonts w:ascii="方正仿宋_GBK" w:hAnsi="方正仿宋_GBK" w:eastAsia="方正仿宋_GBK" w:cs="方正仿宋_GBK"/>
                <w:spacing w:val="-36"/>
                <w:sz w:val="24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spacing w:val="-5"/>
                <w:sz w:val="24"/>
                <w:szCs w:val="24"/>
              </w:rPr>
              <w:t>目的评奖申报权。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12" w:type="default"/>
          <w:pgSz w:w="11905" w:h="16839"/>
          <w:pgMar w:top="1431" w:right="1474" w:bottom="1722" w:left="1474" w:header="0" w:footer="1469" w:gutter="0"/>
          <w:cols w:space="720" w:num="1"/>
        </w:sectPr>
      </w:pPr>
    </w:p>
    <w:p>
      <w:pPr>
        <w:spacing w:line="308" w:lineRule="auto"/>
        <w:rPr>
          <w:rFonts w:ascii="Arial"/>
          <w:sz w:val="21"/>
        </w:rPr>
      </w:pPr>
    </w:p>
    <w:p>
      <w:pPr>
        <w:spacing w:line="309" w:lineRule="auto"/>
        <w:rPr>
          <w:rFonts w:ascii="Arial"/>
          <w:sz w:val="21"/>
        </w:rPr>
      </w:pPr>
    </w:p>
    <w:p>
      <w:pPr>
        <w:pStyle w:val="2"/>
        <w:spacing w:before="185" w:line="185" w:lineRule="auto"/>
        <w:ind w:left="570"/>
        <w:rPr>
          <w:sz w:val="43"/>
          <w:szCs w:val="43"/>
        </w:rPr>
      </w:pPr>
      <w:r>
        <w:rPr>
          <w:rFonts w:ascii="Times New Roman" w:hAnsi="Times New Roman" w:eastAsia="Times New Roman" w:cs="Times New Roman"/>
          <w:spacing w:val="4"/>
          <w:sz w:val="43"/>
          <w:szCs w:val="43"/>
        </w:rPr>
        <w:t xml:space="preserve">2026 </w:t>
      </w:r>
      <w:r>
        <w:rPr>
          <w:spacing w:val="4"/>
          <w:sz w:val="43"/>
          <w:szCs w:val="43"/>
        </w:rPr>
        <w:t>年度重大题材文艺创作项目申报表</w:t>
      </w:r>
    </w:p>
    <w:p>
      <w:pPr>
        <w:pStyle w:val="2"/>
        <w:spacing w:before="218" w:line="196" w:lineRule="auto"/>
        <w:ind w:left="1151"/>
        <w:rPr>
          <w:sz w:val="31"/>
          <w:szCs w:val="31"/>
        </w:rPr>
      </w:pPr>
      <w:r>
        <w:rPr>
          <w:spacing w:val="2"/>
          <w:sz w:val="31"/>
          <w:szCs w:val="31"/>
        </w:rPr>
        <w:t>（ 美术、书法、摄影、民间文艺等创作工程）</w:t>
      </w:r>
    </w:p>
    <w:p>
      <w:pPr>
        <w:pStyle w:val="2"/>
        <w:spacing w:before="197" w:line="181" w:lineRule="auto"/>
        <w:ind w:left="100"/>
        <w:rPr>
          <w:sz w:val="28"/>
          <w:szCs w:val="28"/>
        </w:rPr>
      </w:pPr>
      <w:r>
        <w:rPr>
          <w:spacing w:val="-8"/>
          <w:sz w:val="28"/>
          <w:szCs w:val="28"/>
        </w:rPr>
        <w:t>申报单位（盖章</w:t>
      </w:r>
      <w:r>
        <w:rPr>
          <w:spacing w:val="-74"/>
          <w:sz w:val="28"/>
          <w:szCs w:val="28"/>
        </w:rPr>
        <w:t>）：</w:t>
      </w:r>
      <w:r>
        <w:rPr>
          <w:spacing w:val="1"/>
          <w:sz w:val="28"/>
          <w:szCs w:val="28"/>
        </w:rPr>
        <w:t xml:space="preserve">                                                   </w:t>
      </w:r>
      <w:r>
        <w:rPr>
          <w:sz w:val="28"/>
          <w:szCs w:val="28"/>
        </w:rPr>
        <w:t xml:space="preserve">     </w:t>
      </w:r>
      <w:r>
        <w:rPr>
          <w:spacing w:val="-8"/>
          <w:sz w:val="28"/>
          <w:szCs w:val="28"/>
        </w:rPr>
        <w:t>排序：</w:t>
      </w:r>
    </w:p>
    <w:tbl>
      <w:tblPr>
        <w:tblStyle w:val="6"/>
        <w:tblW w:w="8836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39"/>
        <w:gridCol w:w="2650"/>
        <w:gridCol w:w="742"/>
        <w:gridCol w:w="929"/>
        <w:gridCol w:w="635"/>
        <w:gridCol w:w="204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1839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top"/>
          </w:tcPr>
          <w:p>
            <w:pPr>
              <w:spacing w:before="242" w:line="242" w:lineRule="auto"/>
              <w:ind w:left="381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8"/>
                <w:sz w:val="28"/>
                <w:szCs w:val="28"/>
              </w:rPr>
              <w:t>项目名称</w:t>
            </w:r>
          </w:p>
        </w:tc>
        <w:tc>
          <w:tcPr>
            <w:tcW w:w="6997" w:type="dxa"/>
            <w:gridSpan w:val="5"/>
            <w:tcBorders>
              <w:top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1839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32" w:line="369" w:lineRule="exact"/>
              <w:ind w:left="391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10"/>
                <w:position w:val="1"/>
                <w:sz w:val="28"/>
                <w:szCs w:val="28"/>
              </w:rPr>
              <w:t>组织单位</w:t>
            </w:r>
          </w:p>
        </w:tc>
        <w:tc>
          <w:tcPr>
            <w:tcW w:w="3392" w:type="dxa"/>
            <w:gridSpan w:val="2"/>
            <w:noWrap w:val="0"/>
            <w:vAlign w:val="top"/>
          </w:tcPr>
          <w:p>
            <w:pPr>
              <w:pStyle w:val="7"/>
            </w:pPr>
          </w:p>
        </w:tc>
        <w:tc>
          <w:tcPr>
            <w:tcW w:w="1564" w:type="dxa"/>
            <w:gridSpan w:val="2"/>
            <w:noWrap w:val="0"/>
            <w:vAlign w:val="top"/>
          </w:tcPr>
          <w:p>
            <w:pPr>
              <w:spacing w:before="233" w:line="242" w:lineRule="auto"/>
              <w:ind w:left="241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8"/>
                <w:sz w:val="28"/>
                <w:szCs w:val="28"/>
              </w:rPr>
              <w:t>项目投资</w:t>
            </w:r>
          </w:p>
        </w:tc>
        <w:tc>
          <w:tcPr>
            <w:tcW w:w="2041" w:type="dxa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1839" w:type="dxa"/>
            <w:tcBorders>
              <w:left w:val="single" w:color="000000" w:sz="4" w:space="0"/>
            </w:tcBorders>
            <w:noWrap w:val="0"/>
            <w:vAlign w:val="top"/>
          </w:tcPr>
          <w:p>
            <w:pPr>
              <w:spacing w:before="232" w:line="242" w:lineRule="auto"/>
              <w:ind w:left="38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8"/>
                <w:sz w:val="28"/>
                <w:szCs w:val="28"/>
              </w:rPr>
              <w:t>承办单位</w:t>
            </w:r>
          </w:p>
        </w:tc>
        <w:tc>
          <w:tcPr>
            <w:tcW w:w="6997" w:type="dxa"/>
            <w:gridSpan w:val="5"/>
            <w:tcBorders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2" w:hRule="atLeast"/>
        </w:trPr>
        <w:tc>
          <w:tcPr>
            <w:tcW w:w="8836" w:type="dxa"/>
            <w:gridSpan w:val="6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before="135" w:line="230" w:lineRule="auto"/>
              <w:ind w:left="218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10"/>
                <w:sz w:val="28"/>
                <w:szCs w:val="28"/>
              </w:rPr>
              <w:t>内容简介</w:t>
            </w:r>
            <w:r>
              <w:rPr>
                <w:rFonts w:ascii="方正仿宋_GBK" w:hAnsi="方正仿宋_GBK" w:eastAsia="方正仿宋_GBK" w:cs="方正仿宋_GBK"/>
                <w:spacing w:val="-73"/>
                <w:sz w:val="28"/>
                <w:szCs w:val="28"/>
              </w:rPr>
              <w:t>：（</w:t>
            </w:r>
            <w:r>
              <w:rPr>
                <w:rFonts w:ascii="Times New Roman" w:hAnsi="Times New Roman" w:eastAsia="Times New Roman" w:cs="Times New Roman"/>
                <w:spacing w:val="-10"/>
                <w:sz w:val="28"/>
                <w:szCs w:val="28"/>
              </w:rPr>
              <w:t xml:space="preserve">500  </w:t>
            </w:r>
            <w:r>
              <w:rPr>
                <w:rFonts w:ascii="方正仿宋_GBK" w:hAnsi="方正仿宋_GBK" w:eastAsia="方正仿宋_GBK" w:cs="方正仿宋_GBK"/>
                <w:spacing w:val="-10"/>
                <w:sz w:val="28"/>
                <w:szCs w:val="28"/>
              </w:rPr>
              <w:t>字以内）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8" w:hRule="atLeast"/>
        </w:trPr>
        <w:tc>
          <w:tcPr>
            <w:tcW w:w="8836" w:type="dxa"/>
            <w:gridSpan w:val="6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before="140" w:line="235" w:lineRule="auto"/>
              <w:ind w:left="174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8"/>
                <w:sz w:val="28"/>
                <w:szCs w:val="28"/>
              </w:rPr>
              <w:t>进度安排：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1839" w:type="dxa"/>
            <w:tcBorders>
              <w:left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pacing w:before="270" w:line="234" w:lineRule="auto"/>
              <w:ind w:left="275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10"/>
                <w:sz w:val="28"/>
                <w:szCs w:val="28"/>
              </w:rPr>
              <w:t>项目联系人</w:t>
            </w:r>
          </w:p>
        </w:tc>
        <w:tc>
          <w:tcPr>
            <w:tcW w:w="2650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  <w:tc>
          <w:tcPr>
            <w:tcW w:w="1671" w:type="dxa"/>
            <w:gridSpan w:val="2"/>
            <w:tcBorders>
              <w:bottom w:val="single" w:color="000000" w:sz="4" w:space="0"/>
            </w:tcBorders>
            <w:noWrap w:val="0"/>
            <w:vAlign w:val="top"/>
          </w:tcPr>
          <w:p>
            <w:pPr>
              <w:spacing w:before="270" w:line="234" w:lineRule="auto"/>
              <w:ind w:left="337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7"/>
                <w:sz w:val="28"/>
                <w:szCs w:val="28"/>
              </w:rPr>
              <w:t>联系电话</w:t>
            </w:r>
          </w:p>
        </w:tc>
        <w:tc>
          <w:tcPr>
            <w:tcW w:w="2676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7"/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13" w:type="default"/>
          <w:pgSz w:w="11905" w:h="16839"/>
          <w:pgMar w:top="1431" w:right="1526" w:bottom="1722" w:left="1531" w:header="0" w:footer="1469" w:gutter="0"/>
          <w:cols w:space="720" w:num="1"/>
        </w:sectPr>
      </w:pPr>
    </w:p>
    <w:p>
      <w:pPr>
        <w:spacing w:before="92"/>
      </w:pPr>
    </w:p>
    <w:p>
      <w:pPr>
        <w:spacing w:before="91"/>
      </w:pPr>
    </w:p>
    <w:tbl>
      <w:tblPr>
        <w:tblStyle w:val="6"/>
        <w:tblW w:w="883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3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48" w:hRule="atLeast"/>
        </w:trPr>
        <w:tc>
          <w:tcPr>
            <w:tcW w:w="8839" w:type="dxa"/>
            <w:noWrap w:val="0"/>
            <w:vAlign w:val="top"/>
          </w:tcPr>
          <w:p>
            <w:pPr>
              <w:spacing w:before="142" w:line="289" w:lineRule="auto"/>
              <w:ind w:left="179" w:firstLine="4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7"/>
                <w:sz w:val="28"/>
                <w:szCs w:val="28"/>
              </w:rPr>
              <w:t>相关材料</w:t>
            </w:r>
            <w:r>
              <w:rPr>
                <w:rFonts w:ascii="方正仿宋_GBK" w:hAnsi="方正仿宋_GBK" w:eastAsia="方正仿宋_GBK" w:cs="方正仿宋_GBK"/>
                <w:spacing w:val="-112"/>
                <w:sz w:val="28"/>
                <w:szCs w:val="28"/>
              </w:rPr>
              <w:t>：（</w:t>
            </w:r>
            <w:r>
              <w:rPr>
                <w:rFonts w:ascii="方正仿宋_GBK" w:hAnsi="方正仿宋_GBK" w:eastAsia="方正仿宋_GBK" w:cs="方正仿宋_GBK"/>
                <w:spacing w:val="-7"/>
                <w:sz w:val="28"/>
                <w:szCs w:val="28"/>
              </w:rPr>
              <w:t>选题策划或具体实施方案 ，参与创作的人员名单、拟创作的</w:t>
            </w:r>
            <w:r>
              <w:rPr>
                <w:rFonts w:ascii="方正仿宋_GBK" w:hAnsi="方正仿宋_GBK" w:eastAsia="方正仿宋_GBK" w:cs="方正仿宋_GBK"/>
                <w:spacing w:val="-8"/>
                <w:sz w:val="28"/>
                <w:szCs w:val="28"/>
              </w:rPr>
              <w:t>作品名单等）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right="34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8"/>
        <w:sz w:val="28"/>
        <w:szCs w:val="28"/>
        <w:lang w:val="en-US" w:eastAsia="zh-CN"/>
      </w:rPr>
      <w:t>1</w:t>
    </w: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5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5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30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30"/>
        <w:sz w:val="28"/>
        <w:szCs w:val="28"/>
        <w:lang w:val="en-US" w:eastAsia="zh-CN"/>
      </w:rPr>
      <w:t>2</w:t>
    </w:r>
    <w:r>
      <w:rPr>
        <w:rFonts w:ascii="Times New Roman" w:hAnsi="Times New Roman" w:eastAsia="Times New Roman" w:cs="Times New Roman"/>
        <w:spacing w:val="-5"/>
        <w:sz w:val="28"/>
        <w:szCs w:val="28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7836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8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33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33"/>
        <w:sz w:val="28"/>
        <w:szCs w:val="28"/>
        <w:lang w:val="en-US" w:eastAsia="zh-CN"/>
      </w:rPr>
      <w:t>3</w:t>
    </w:r>
    <w:r>
      <w:rPr>
        <w:rFonts w:ascii="Times New Roman" w:hAnsi="Times New Roman" w:eastAsia="Times New Roman" w:cs="Times New Roman"/>
        <w:spacing w:val="-8"/>
        <w:sz w:val="28"/>
        <w:szCs w:val="28"/>
      </w:rPr>
      <w:t>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84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5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30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30"/>
        <w:sz w:val="28"/>
        <w:szCs w:val="28"/>
        <w:lang w:val="en-US" w:eastAsia="zh-CN"/>
      </w:rPr>
      <w:t>4</w:t>
    </w:r>
    <w:r>
      <w:rPr>
        <w:rFonts w:ascii="Times New Roman" w:hAnsi="Times New Roman" w:eastAsia="Times New Roman" w:cs="Times New Roman"/>
        <w:spacing w:val="-5"/>
        <w:sz w:val="28"/>
        <w:szCs w:val="28"/>
      </w:rPr>
      <w:t>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7836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6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33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33"/>
        <w:sz w:val="28"/>
        <w:szCs w:val="28"/>
        <w:lang w:val="en-US" w:eastAsia="zh-CN"/>
      </w:rPr>
      <w:t>5</w:t>
    </w:r>
    <w:r>
      <w:rPr>
        <w:rFonts w:ascii="Times New Roman" w:hAnsi="Times New Roman" w:eastAsia="Times New Roman" w:cs="Times New Roman"/>
        <w:spacing w:val="-6"/>
        <w:sz w:val="28"/>
        <w:szCs w:val="28"/>
      </w:rPr>
      <w:t xml:space="preserve"> 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9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5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30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30"/>
        <w:sz w:val="28"/>
        <w:szCs w:val="28"/>
        <w:lang w:val="en-US" w:eastAsia="zh-CN"/>
      </w:rPr>
      <w:t>6</w:t>
    </w:r>
    <w:r>
      <w:rPr>
        <w:rFonts w:ascii="Times New Roman" w:hAnsi="Times New Roman" w:eastAsia="Times New Roman" w:cs="Times New Roman"/>
        <w:spacing w:val="-5"/>
        <w:sz w:val="28"/>
        <w:szCs w:val="28"/>
      </w:rPr>
      <w:t xml:space="preserve"> 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7857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6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33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33"/>
        <w:sz w:val="28"/>
        <w:szCs w:val="28"/>
        <w:lang w:val="en-US" w:eastAsia="zh-CN"/>
      </w:rPr>
      <w:t>7</w:t>
    </w:r>
    <w:r>
      <w:rPr>
        <w:rFonts w:ascii="Times New Roman" w:hAnsi="Times New Roman" w:eastAsia="Times New Roman" w:cs="Times New Roman"/>
        <w:spacing w:val="-6"/>
        <w:sz w:val="28"/>
        <w:szCs w:val="28"/>
      </w:rPr>
      <w:t>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114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5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30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30"/>
        <w:sz w:val="28"/>
        <w:szCs w:val="28"/>
        <w:lang w:val="en-US" w:eastAsia="zh-CN"/>
      </w:rPr>
      <w:t xml:space="preserve">8 </w:t>
    </w:r>
    <w:r>
      <w:rPr>
        <w:rFonts w:ascii="Times New Roman" w:hAnsi="Times New Roman" w:eastAsia="Times New Roman" w:cs="Times New Roman"/>
        <w:spacing w:val="-5"/>
        <w:sz w:val="28"/>
        <w:szCs w:val="28"/>
      </w:rPr>
      <w:t>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7799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6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33"/>
        <w:sz w:val="28"/>
        <w:szCs w:val="28"/>
      </w:rPr>
      <w:t xml:space="preserve"> </w:t>
    </w:r>
    <w:r>
      <w:rPr>
        <w:rFonts w:hint="eastAsia" w:ascii="Times New Roman" w:hAnsi="Times New Roman" w:eastAsia="宋体" w:cs="Times New Roman"/>
        <w:spacing w:val="33"/>
        <w:sz w:val="28"/>
        <w:szCs w:val="28"/>
        <w:lang w:val="en-US" w:eastAsia="zh-CN"/>
      </w:rPr>
      <w:t>9</w:t>
    </w:r>
    <w:r>
      <w:rPr>
        <w:rFonts w:ascii="Times New Roman" w:hAnsi="Times New Roman" w:eastAsia="Times New Roman" w:cs="Times New Roman"/>
        <w:spacing w:val="-6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000000"/>
    <w:rsid w:val="59DC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71"/>
      <w:szCs w:val="71"/>
      <w:lang w:val="en-US" w:eastAsia="en-US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theme" Target="theme/theme1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2026-01-30T09:15:16Z</dcterms:created>
  <dc:creator>WIN</dc:creator>
  <cp:lastModifiedBy>self</cp:lastModifiedBy>
  <dcterms:modified xsi:type="dcterms:W3CDTF">2026-01-30T09:17:41Z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33735FAC44FA4C7481F41FA6788CBBF8_12</vt:lpwstr>
  </property>
</Properties>
</file>