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4C6D" w:rsidRPr="00694C6D" w:rsidRDefault="00694C6D" w:rsidP="00694C6D">
      <w:pPr>
        <w:widowControl/>
        <w:shd w:val="clear" w:color="auto" w:fill="FAFBFE"/>
        <w:jc w:val="center"/>
        <w:outlineLvl w:val="0"/>
        <w:rPr>
          <w:rFonts w:ascii="华文中宋" w:eastAsia="华文中宋" w:hAnsi="华文中宋" w:cs="Arial" w:hint="eastAsia"/>
          <w:bCs/>
          <w:kern w:val="36"/>
          <w:sz w:val="44"/>
          <w:szCs w:val="44"/>
        </w:rPr>
      </w:pPr>
      <w:r w:rsidRPr="00694C6D">
        <w:rPr>
          <w:rFonts w:ascii="华文中宋" w:eastAsia="华文中宋" w:hAnsi="华文中宋" w:cs="Arial"/>
          <w:bCs/>
          <w:kern w:val="36"/>
          <w:sz w:val="44"/>
          <w:szCs w:val="44"/>
        </w:rPr>
        <w:t>广电总局关于在有线网络未通达农村地区开展直播卫星公共服务通知</w:t>
      </w:r>
    </w:p>
    <w:p w:rsidR="00694C6D" w:rsidRDefault="00694C6D" w:rsidP="00694C6D">
      <w:pPr>
        <w:widowControl/>
        <w:shd w:val="clear" w:color="auto" w:fill="FAFBFE"/>
        <w:jc w:val="center"/>
        <w:outlineLvl w:val="0"/>
        <w:rPr>
          <w:rFonts w:ascii="仿宋" w:eastAsia="仿宋" w:hAnsi="仿宋" w:cs="Arial" w:hint="eastAsia"/>
          <w:color w:val="333333"/>
          <w:sz w:val="32"/>
          <w:szCs w:val="32"/>
          <w:shd w:val="clear" w:color="auto" w:fill="FFFFFF"/>
        </w:rPr>
      </w:pPr>
      <w:r w:rsidRPr="00BB061A">
        <w:rPr>
          <w:rFonts w:ascii="仿宋" w:eastAsia="仿宋" w:hAnsi="仿宋" w:cs="Arial"/>
          <w:color w:val="333333"/>
          <w:sz w:val="32"/>
          <w:szCs w:val="32"/>
          <w:shd w:val="clear" w:color="auto" w:fill="FFFFFF"/>
        </w:rPr>
        <w:t>(广发〔2011〕71号)</w:t>
      </w:r>
    </w:p>
    <w:p w:rsidR="00D5393F" w:rsidRPr="00694C6D" w:rsidRDefault="00D5393F" w:rsidP="00694C6D">
      <w:pPr>
        <w:widowControl/>
        <w:shd w:val="clear" w:color="auto" w:fill="FAFBFE"/>
        <w:jc w:val="center"/>
        <w:outlineLvl w:val="0"/>
        <w:rPr>
          <w:rFonts w:ascii="仿宋" w:eastAsia="仿宋" w:hAnsi="仿宋" w:cs="Arial"/>
          <w:b/>
          <w:bCs/>
          <w:color w:val="1F3A87"/>
          <w:kern w:val="36"/>
          <w:sz w:val="32"/>
          <w:szCs w:val="32"/>
        </w:rPr>
      </w:pPr>
    </w:p>
    <w:p w:rsidR="00694C6D" w:rsidRPr="00BB061A" w:rsidRDefault="00694C6D" w:rsidP="00C81974">
      <w:pPr>
        <w:pStyle w:val="a5"/>
        <w:shd w:val="clear" w:color="auto" w:fill="FAFBFE"/>
        <w:spacing w:before="0" w:beforeAutospacing="0" w:after="0" w:afterAutospacing="0" w:line="480" w:lineRule="atLeast"/>
        <w:rPr>
          <w:rFonts w:ascii="仿宋" w:eastAsia="仿宋" w:hAnsi="仿宋"/>
          <w:color w:val="000000"/>
          <w:sz w:val="32"/>
          <w:szCs w:val="32"/>
        </w:rPr>
      </w:pPr>
      <w:r w:rsidRPr="00BB061A">
        <w:rPr>
          <w:rFonts w:ascii="仿宋" w:eastAsia="仿宋" w:hAnsi="仿宋" w:hint="eastAsia"/>
          <w:color w:val="000000"/>
          <w:sz w:val="32"/>
          <w:szCs w:val="32"/>
        </w:rPr>
        <w:t>各省、自治区、直辖市广播影视局，新疆生产建设兵团广播电视局：</w:t>
      </w:r>
    </w:p>
    <w:p w:rsidR="00694C6D" w:rsidRPr="00BB061A" w:rsidRDefault="00694C6D" w:rsidP="00694C6D">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r w:rsidRPr="00BB061A">
        <w:rPr>
          <w:rFonts w:ascii="仿宋" w:eastAsia="仿宋" w:hAnsi="仿宋" w:hint="eastAsia"/>
          <w:color w:val="000000"/>
          <w:sz w:val="32"/>
          <w:szCs w:val="32"/>
        </w:rPr>
        <w:t>2011年4月开始，中宣部、广电总局组织在宁夏、河北、内蒙古三省区部分乡镇开展直播卫星公共服务试点工作，取得了良好效果。9月4日，中宣部、广电总局在宁夏召开全国直播卫星公共服务试点工作现场经验交流会，总结试点工作经验，明确了在全国尽快实现直播卫星公共服务的全覆盖，着力推进农村广播电视由“村村通”向“户户通”延伸的目标和任务。在有线网络未通达的农村地区开展直播卫星公共服务是一项利国利民的工程，今年底要完成1000万户任务，“十二五”期间要实现2亿户的目标，时间紧迫，任务艰巨。为贯彻落实会议精神，扎实做好这项工作，现将有关要求通知如下：</w:t>
      </w:r>
    </w:p>
    <w:p w:rsidR="00694C6D" w:rsidRPr="00BB061A" w:rsidRDefault="00694C6D" w:rsidP="00694C6D">
      <w:pPr>
        <w:pStyle w:val="a5"/>
        <w:shd w:val="clear" w:color="auto" w:fill="FAFBFE"/>
        <w:spacing w:before="0" w:beforeAutospacing="0" w:after="0" w:afterAutospacing="0" w:line="480" w:lineRule="atLeast"/>
        <w:ind w:firstLine="560"/>
        <w:rPr>
          <w:rFonts w:ascii="黑体" w:eastAsia="黑体" w:hAnsi="黑体" w:hint="eastAsia"/>
          <w:color w:val="000000"/>
          <w:sz w:val="32"/>
          <w:szCs w:val="32"/>
        </w:rPr>
      </w:pPr>
      <w:r w:rsidRPr="00BB061A">
        <w:rPr>
          <w:rStyle w:val="a6"/>
          <w:rFonts w:ascii="黑体" w:eastAsia="黑体" w:hAnsi="黑体" w:hint="eastAsia"/>
          <w:color w:val="000000"/>
          <w:sz w:val="32"/>
          <w:szCs w:val="32"/>
        </w:rPr>
        <w:t>一、加强领导，明确责任</w:t>
      </w:r>
    </w:p>
    <w:p w:rsidR="00694C6D" w:rsidRPr="00BB061A" w:rsidRDefault="00694C6D" w:rsidP="00694C6D">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r w:rsidRPr="00BB061A">
        <w:rPr>
          <w:rFonts w:ascii="仿宋" w:eastAsia="仿宋" w:hAnsi="仿宋" w:hint="eastAsia"/>
          <w:color w:val="000000"/>
          <w:sz w:val="32"/>
          <w:szCs w:val="32"/>
        </w:rPr>
        <w:t>各省（区、市）广电局要抓紧成立直播卫星公共服务领导小组，下设办公室，在党委宣传部的指导下，明确任务、明确分工、明确责任，抓紧制定具体实施方案和工作计划，</w:t>
      </w:r>
      <w:r w:rsidRPr="00BB061A">
        <w:rPr>
          <w:rFonts w:ascii="仿宋" w:eastAsia="仿宋" w:hAnsi="仿宋" w:hint="eastAsia"/>
          <w:color w:val="000000"/>
          <w:sz w:val="32"/>
          <w:szCs w:val="32"/>
        </w:rPr>
        <w:lastRenderedPageBreak/>
        <w:t>并于9月28日前将领导小组及其办公室的成员名单（包括职务、联系电话）、实施方案和工作计划一并上报总局科技司。</w:t>
      </w:r>
    </w:p>
    <w:p w:rsidR="00694C6D" w:rsidRPr="00BB061A" w:rsidRDefault="00694C6D" w:rsidP="00694C6D">
      <w:pPr>
        <w:pStyle w:val="a5"/>
        <w:shd w:val="clear" w:color="auto" w:fill="FAFBFE"/>
        <w:spacing w:before="0" w:beforeAutospacing="0" w:after="0" w:afterAutospacing="0" w:line="480" w:lineRule="atLeast"/>
        <w:ind w:firstLine="560"/>
        <w:rPr>
          <w:rStyle w:val="a6"/>
          <w:rFonts w:ascii="黑体" w:eastAsia="黑体" w:hAnsi="黑体" w:hint="eastAsia"/>
        </w:rPr>
      </w:pPr>
      <w:r w:rsidRPr="00BB061A">
        <w:rPr>
          <w:rStyle w:val="a6"/>
          <w:rFonts w:ascii="黑体" w:eastAsia="黑体" w:hAnsi="黑体" w:hint="eastAsia"/>
          <w:color w:val="000000"/>
          <w:sz w:val="32"/>
          <w:szCs w:val="32"/>
        </w:rPr>
        <w:t>二、抓紧开展直播卫星服务区域划分工作</w:t>
      </w:r>
    </w:p>
    <w:p w:rsidR="00694C6D" w:rsidRPr="00BB061A" w:rsidRDefault="00694C6D" w:rsidP="00E538E5">
      <w:pPr>
        <w:pStyle w:val="a5"/>
        <w:shd w:val="clear" w:color="auto" w:fill="FAFBFE"/>
        <w:spacing w:before="0" w:beforeAutospacing="0" w:after="0" w:afterAutospacing="0" w:line="480" w:lineRule="atLeast"/>
        <w:ind w:firstLineChars="225" w:firstLine="720"/>
        <w:rPr>
          <w:rFonts w:ascii="仿宋" w:eastAsia="仿宋" w:hAnsi="仿宋" w:hint="eastAsia"/>
          <w:color w:val="000000"/>
          <w:sz w:val="32"/>
          <w:szCs w:val="32"/>
        </w:rPr>
      </w:pPr>
      <w:r w:rsidRPr="00E538E5">
        <w:rPr>
          <w:rFonts w:ascii="仿宋" w:eastAsia="仿宋" w:hAnsi="仿宋" w:hint="eastAsia"/>
          <w:color w:val="000000"/>
          <w:sz w:val="32"/>
          <w:szCs w:val="32"/>
          <w:u w:val="single"/>
        </w:rPr>
        <w:t>截止2011年12月31日有线电视网络未通达的农村地区，均应划入直播卫星服务区域范围，</w:t>
      </w:r>
      <w:r w:rsidRPr="00BB061A">
        <w:rPr>
          <w:rFonts w:ascii="仿宋" w:eastAsia="仿宋" w:hAnsi="仿宋" w:hint="eastAsia"/>
          <w:color w:val="000000"/>
          <w:sz w:val="32"/>
          <w:szCs w:val="32"/>
        </w:rPr>
        <w:t>以行政村为单位进行划分，可本着先易后难的原则分批进行。</w:t>
      </w:r>
    </w:p>
    <w:p w:rsidR="00694C6D" w:rsidRPr="00BB061A" w:rsidRDefault="00694C6D" w:rsidP="00694C6D">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r w:rsidRPr="00BB061A">
        <w:rPr>
          <w:rFonts w:ascii="仿宋" w:eastAsia="仿宋" w:hAnsi="仿宋" w:hint="eastAsia"/>
          <w:color w:val="000000"/>
          <w:sz w:val="32"/>
          <w:szCs w:val="32"/>
        </w:rPr>
        <w:t>各级广电行政部门负责直播卫星服务区域的规划和组织管理，服务区域划分工作采取网上申报、审核、审批的方式，可直接登录直播卫星服务区域管理系统进行操作。</w:t>
      </w:r>
    </w:p>
    <w:p w:rsidR="00694C6D" w:rsidRPr="00BB061A" w:rsidRDefault="00694C6D" w:rsidP="00694C6D">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r w:rsidRPr="005B08AA">
        <w:rPr>
          <w:rFonts w:ascii="仿宋" w:eastAsia="仿宋" w:hAnsi="仿宋" w:hint="eastAsia"/>
          <w:color w:val="000000"/>
          <w:sz w:val="32"/>
          <w:szCs w:val="32"/>
          <w:u w:val="single"/>
        </w:rPr>
        <w:t>具体方式是：县级</w:t>
      </w:r>
      <w:r w:rsidRPr="00E538E5">
        <w:rPr>
          <w:rFonts w:ascii="仿宋" w:eastAsia="仿宋" w:hAnsi="仿宋" w:hint="eastAsia"/>
          <w:color w:val="000000"/>
          <w:sz w:val="32"/>
          <w:szCs w:val="32"/>
          <w:u w:val="single"/>
        </w:rPr>
        <w:t>广电行政部门在征求当地有线电视网络公司意见的基础上，在管理系统中以行政村为单位划分本辖区内的服务区域，经地市级广电行政部门审核后，报送省级广电行政部门征求直播卫星地方服务机构意见后批准，并报广电总局备案。</w:t>
      </w:r>
      <w:r w:rsidRPr="00BB061A">
        <w:rPr>
          <w:rFonts w:ascii="仿宋" w:eastAsia="仿宋" w:hAnsi="仿宋" w:hint="eastAsia"/>
          <w:color w:val="000000"/>
          <w:sz w:val="32"/>
          <w:szCs w:val="32"/>
        </w:rPr>
        <w:t>服务区域一经确认，长期有效，如发生地名更改、行政区划变更、增加服务区域等情况，可按程序上报。</w:t>
      </w:r>
    </w:p>
    <w:p w:rsidR="00694C6D" w:rsidRPr="00BB061A" w:rsidRDefault="00694C6D" w:rsidP="00694C6D">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r w:rsidRPr="00BB061A">
        <w:rPr>
          <w:rFonts w:ascii="仿宋" w:eastAsia="仿宋" w:hAnsi="仿宋" w:hint="eastAsia"/>
          <w:color w:val="000000"/>
          <w:sz w:val="32"/>
          <w:szCs w:val="32"/>
        </w:rPr>
        <w:t>广电总局广播电视卫星直播管理中心（以下简称“卫星直播中心”）将于9月24日向各省广电局提供直播卫星服务区域管理系统的网址和各级广电部门登录系统的工号及密码。</w:t>
      </w:r>
    </w:p>
    <w:p w:rsidR="00694C6D" w:rsidRPr="00BB061A" w:rsidRDefault="00694C6D" w:rsidP="00694C6D">
      <w:pPr>
        <w:pStyle w:val="a5"/>
        <w:shd w:val="clear" w:color="auto" w:fill="FAFBFE"/>
        <w:spacing w:before="0" w:beforeAutospacing="0" w:after="0" w:afterAutospacing="0" w:line="480" w:lineRule="atLeast"/>
        <w:ind w:firstLine="560"/>
        <w:rPr>
          <w:rStyle w:val="a6"/>
          <w:rFonts w:ascii="黑体" w:eastAsia="黑体" w:hAnsi="黑体" w:hint="eastAsia"/>
        </w:rPr>
      </w:pPr>
      <w:r w:rsidRPr="00BB061A">
        <w:rPr>
          <w:rStyle w:val="a6"/>
          <w:rFonts w:ascii="黑体" w:eastAsia="黑体" w:hAnsi="黑体" w:hint="eastAsia"/>
          <w:color w:val="000000"/>
          <w:sz w:val="32"/>
          <w:szCs w:val="32"/>
        </w:rPr>
        <w:t>三、抓紧建立直播卫星公共服务运行管理体系</w:t>
      </w:r>
    </w:p>
    <w:p w:rsidR="00694C6D" w:rsidRPr="00BB061A" w:rsidRDefault="00694C6D" w:rsidP="00694C6D">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r w:rsidRPr="005B08AA">
        <w:rPr>
          <w:rFonts w:ascii="仿宋" w:eastAsia="仿宋" w:hAnsi="仿宋" w:hint="eastAsia"/>
          <w:color w:val="000000"/>
          <w:sz w:val="32"/>
          <w:szCs w:val="32"/>
          <w:u w:val="single"/>
        </w:rPr>
        <w:lastRenderedPageBreak/>
        <w:t>直播卫星公共服务的方式是：在服务区域内设立直播卫星接收设施专营服务网点，用户自行购买直播卫星接收设施后，由专业服务队伍上门安装开通，即可免费接收25套卫星电视和17套卫星广播节目</w:t>
      </w:r>
      <w:r w:rsidRPr="00BB061A">
        <w:rPr>
          <w:rFonts w:ascii="仿宋" w:eastAsia="仿宋" w:hAnsi="仿宋" w:hint="eastAsia"/>
          <w:color w:val="000000"/>
          <w:sz w:val="32"/>
          <w:szCs w:val="32"/>
        </w:rPr>
        <w:t>，包括中央电视台1至16套、中国教育电视台第1套、本省1套卫视和7套少数民族语言卫视节目及中央人民广播电台1至13套节目、中国国际广播电台3套节目和本省1套广播节目。“双模”机顶盒还可以免费接收本地6套地面数字电视节目，同时根据用户需求，机顶盒可以外接电话机开通电话业务。</w:t>
      </w:r>
    </w:p>
    <w:p w:rsidR="00694C6D" w:rsidRPr="00BB061A" w:rsidRDefault="00694C6D" w:rsidP="00694C6D">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r w:rsidRPr="00BB061A">
        <w:rPr>
          <w:rStyle w:val="a6"/>
          <w:rFonts w:ascii="仿宋" w:eastAsia="仿宋" w:hAnsi="仿宋" w:hint="eastAsia"/>
          <w:color w:val="000000"/>
          <w:sz w:val="32"/>
          <w:szCs w:val="32"/>
        </w:rPr>
        <w:t>直播卫星公共服务运行管理按照《直播卫星接收设施专营服务操作规程（试行）》（见附件）执行，具体分工是：</w:t>
      </w:r>
    </w:p>
    <w:p w:rsidR="00694C6D" w:rsidRPr="00BB061A" w:rsidRDefault="00694C6D" w:rsidP="00694C6D">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r w:rsidRPr="00BB061A">
        <w:rPr>
          <w:rFonts w:ascii="仿宋" w:eastAsia="仿宋" w:hAnsi="仿宋" w:hint="eastAsia"/>
          <w:color w:val="000000"/>
          <w:sz w:val="32"/>
          <w:szCs w:val="32"/>
        </w:rPr>
        <w:t>1、卫星直播中心负责统一组织实施全国直播卫星公共服务，负责直播卫星系统的建设运行和全国用户统一管理。</w:t>
      </w:r>
    </w:p>
    <w:p w:rsidR="00694C6D" w:rsidRPr="00BB061A" w:rsidRDefault="00694C6D" w:rsidP="00694C6D">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r w:rsidRPr="00890449">
        <w:rPr>
          <w:rFonts w:ascii="仿宋" w:eastAsia="仿宋" w:hAnsi="仿宋" w:hint="eastAsia"/>
          <w:color w:val="000000"/>
          <w:sz w:val="32"/>
          <w:szCs w:val="32"/>
          <w:u w:val="single"/>
        </w:rPr>
        <w:t>2、各省、各地有线电视网络公司经卫星直播中心授权，作为直播卫星地方服务机构，负责管理本辖区内直播卫星接收设施的销售和安装服务。网络公司经省级广电行政部门同意，并取得《卫星地面接收设施安装服务许可证》，</w:t>
      </w:r>
      <w:r w:rsidRPr="00BB061A">
        <w:rPr>
          <w:rFonts w:ascii="仿宋" w:eastAsia="仿宋" w:hAnsi="仿宋" w:hint="eastAsia"/>
          <w:color w:val="000000"/>
          <w:sz w:val="32"/>
          <w:szCs w:val="32"/>
        </w:rPr>
        <w:t>于9月28日前向卫星直播中心提出设立地方服务机构的申请。</w:t>
      </w:r>
    </w:p>
    <w:p w:rsidR="00694C6D" w:rsidRPr="00BB061A" w:rsidRDefault="00694C6D" w:rsidP="00694C6D">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r w:rsidRPr="00890449">
        <w:rPr>
          <w:rFonts w:ascii="仿宋" w:eastAsia="仿宋" w:hAnsi="仿宋" w:hint="eastAsia"/>
          <w:color w:val="000000"/>
          <w:sz w:val="32"/>
          <w:szCs w:val="32"/>
          <w:u w:val="single"/>
        </w:rPr>
        <w:t>3、地方服务机构负责在乡镇设立直播卫星接收设施专营服务网点和安装服务队伍，负责管理接收设施的销售、安装和售后服务工作。</w:t>
      </w:r>
      <w:r w:rsidRPr="00BB061A">
        <w:rPr>
          <w:rFonts w:ascii="仿宋" w:eastAsia="仿宋" w:hAnsi="仿宋" w:hint="eastAsia"/>
          <w:color w:val="000000"/>
          <w:sz w:val="32"/>
          <w:szCs w:val="32"/>
        </w:rPr>
        <w:t>要充分利用现有的家电专卖店设立专营服务网点，纳入家电销售服务体系，借助社会力量并通过市场</w:t>
      </w:r>
      <w:r w:rsidRPr="00BB061A">
        <w:rPr>
          <w:rFonts w:ascii="仿宋" w:eastAsia="仿宋" w:hAnsi="仿宋" w:hint="eastAsia"/>
          <w:color w:val="000000"/>
          <w:sz w:val="32"/>
          <w:szCs w:val="32"/>
        </w:rPr>
        <w:lastRenderedPageBreak/>
        <w:t>竞争，降低接收设施价格和公共服务成本，提高服务质量和水平。</w:t>
      </w:r>
    </w:p>
    <w:p w:rsidR="00BB061A" w:rsidRPr="00BB061A" w:rsidRDefault="00694C6D" w:rsidP="00BB061A">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r w:rsidRPr="00BB061A">
        <w:rPr>
          <w:rFonts w:ascii="仿宋" w:eastAsia="仿宋" w:hAnsi="仿宋" w:hint="eastAsia"/>
          <w:color w:val="000000"/>
          <w:sz w:val="32"/>
          <w:szCs w:val="32"/>
        </w:rPr>
        <w:t>请于10月15日前向卫星直播中心上报已授权设立的专营服务网点和服务队伍的名称、地址，以及业务培训、宣传推广、与电信部门合作等工作计划。</w:t>
      </w:r>
    </w:p>
    <w:p w:rsidR="00694C6D" w:rsidRPr="00BB061A" w:rsidRDefault="00694C6D" w:rsidP="00BB061A">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r w:rsidRPr="00BB061A">
        <w:rPr>
          <w:rFonts w:ascii="仿宋" w:eastAsia="仿宋" w:hAnsi="仿宋" w:hint="eastAsia"/>
          <w:color w:val="000000"/>
          <w:sz w:val="32"/>
          <w:szCs w:val="32"/>
        </w:rPr>
        <w:t>4、地方服务机构负责与当地中国移动运营商沟通，获取服务区域内的无线移动通信基站信息，于10月15日前上报卫星直播中心。</w:t>
      </w:r>
    </w:p>
    <w:p w:rsidR="00694C6D" w:rsidRPr="00BB061A" w:rsidRDefault="00694C6D" w:rsidP="00694C6D">
      <w:pPr>
        <w:pStyle w:val="a5"/>
        <w:shd w:val="clear" w:color="auto" w:fill="FAFBFE"/>
        <w:spacing w:before="0" w:beforeAutospacing="0" w:after="0" w:afterAutospacing="0" w:line="480" w:lineRule="atLeast"/>
        <w:ind w:firstLine="560"/>
        <w:rPr>
          <w:rStyle w:val="a6"/>
          <w:rFonts w:ascii="黑体" w:eastAsia="黑体" w:hAnsi="黑体" w:hint="eastAsia"/>
        </w:rPr>
      </w:pPr>
      <w:r w:rsidRPr="00BB061A">
        <w:rPr>
          <w:rStyle w:val="a6"/>
          <w:rFonts w:ascii="黑体" w:eastAsia="黑体" w:hAnsi="黑体" w:hint="eastAsia"/>
          <w:color w:val="000000"/>
          <w:sz w:val="32"/>
          <w:szCs w:val="32"/>
        </w:rPr>
        <w:t>四、积极争取资金支持</w:t>
      </w:r>
    </w:p>
    <w:p w:rsidR="00694C6D" w:rsidRPr="00BB061A" w:rsidRDefault="00694C6D" w:rsidP="00694C6D">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r w:rsidRPr="00BB061A">
        <w:rPr>
          <w:rFonts w:ascii="仿宋" w:eastAsia="仿宋" w:hAnsi="仿宋" w:hint="eastAsia"/>
          <w:color w:val="000000"/>
          <w:sz w:val="32"/>
          <w:szCs w:val="32"/>
        </w:rPr>
        <w:t>各级广电部门要积极向党委政府汇报直播卫星公共服务工作计划，力争将此项工作纳入社会主义新农村建设、农村文化建设和精神文明建设总体规划，纳入“十二五”扶贫攻坚规划，积极争取财政补贴，落实具体政策和配套措施。</w:t>
      </w:r>
    </w:p>
    <w:p w:rsidR="00694C6D" w:rsidRPr="00BB061A" w:rsidRDefault="00694C6D" w:rsidP="00694C6D">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r w:rsidRPr="00BB061A">
        <w:rPr>
          <w:rFonts w:ascii="仿宋" w:eastAsia="仿宋" w:hAnsi="仿宋" w:hint="eastAsia"/>
          <w:color w:val="000000"/>
          <w:sz w:val="32"/>
          <w:szCs w:val="32"/>
        </w:rPr>
        <w:t>同时，要学习借鉴试点地区的经验做法，积极与电信部门、设备生产企业等单位探索多种合作模式，努力降低直播卫星接收设施销售价格，让农民群众得到实惠。</w:t>
      </w:r>
    </w:p>
    <w:p w:rsidR="00694C6D" w:rsidRPr="00BB061A" w:rsidRDefault="00694C6D" w:rsidP="00694C6D">
      <w:pPr>
        <w:pStyle w:val="a5"/>
        <w:shd w:val="clear" w:color="auto" w:fill="FAFBFE"/>
        <w:spacing w:before="0" w:beforeAutospacing="0" w:after="0" w:afterAutospacing="0" w:line="480" w:lineRule="atLeast"/>
        <w:ind w:firstLine="560"/>
        <w:rPr>
          <w:rStyle w:val="a6"/>
          <w:rFonts w:ascii="黑体" w:eastAsia="黑体" w:hAnsi="黑体" w:hint="eastAsia"/>
        </w:rPr>
      </w:pPr>
      <w:r w:rsidRPr="00BB061A">
        <w:rPr>
          <w:rStyle w:val="a6"/>
          <w:rFonts w:ascii="黑体" w:eastAsia="黑体" w:hAnsi="黑体" w:hint="eastAsia"/>
          <w:color w:val="000000"/>
          <w:sz w:val="32"/>
          <w:szCs w:val="32"/>
        </w:rPr>
        <w:t>五、组织开展培训工作</w:t>
      </w:r>
    </w:p>
    <w:p w:rsidR="00694C6D" w:rsidRPr="00BB061A" w:rsidRDefault="00694C6D" w:rsidP="00694C6D">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r w:rsidRPr="00BB061A">
        <w:rPr>
          <w:rFonts w:ascii="仿宋" w:eastAsia="仿宋" w:hAnsi="仿宋" w:hint="eastAsia"/>
          <w:color w:val="000000"/>
          <w:sz w:val="32"/>
          <w:szCs w:val="32"/>
        </w:rPr>
        <w:t>9月24日，总局科技司和卫星直播中心组织各省广电局科技处长、地方服务机构负责人在宁夏进行直播卫星公共服务业务培训（通知另行下发），之后还将对专营服务网点和安装服务队伍进行分批培训。</w:t>
      </w:r>
    </w:p>
    <w:p w:rsidR="00694C6D" w:rsidRDefault="00694C6D" w:rsidP="00694C6D">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r w:rsidRPr="00BB061A">
        <w:rPr>
          <w:rFonts w:ascii="仿宋" w:eastAsia="仿宋" w:hAnsi="仿宋" w:hint="eastAsia"/>
          <w:color w:val="000000"/>
          <w:sz w:val="32"/>
          <w:szCs w:val="32"/>
        </w:rPr>
        <w:lastRenderedPageBreak/>
        <w:t>直播卫星公共服务是一项涉及到农村基层千家万户的惠民工程，涉及面广、社会影响大，政治性、政策性、技术性、专业性都很强，任务繁重、时间紧迫，各级广电部门要高度重视，把思想统一到中央的要求和总体部署上来，精心组织、周密部署、团结协作，全力以赴做好这项工作。</w:t>
      </w:r>
    </w:p>
    <w:p w:rsidR="00BB061A" w:rsidRDefault="00BB061A" w:rsidP="00694C6D">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p>
    <w:p w:rsidR="00BB061A" w:rsidRPr="00BB061A" w:rsidRDefault="00BB061A" w:rsidP="00694C6D">
      <w:pPr>
        <w:pStyle w:val="a5"/>
        <w:shd w:val="clear" w:color="auto" w:fill="FAFBFE"/>
        <w:spacing w:before="0" w:beforeAutospacing="0" w:after="0" w:afterAutospacing="0" w:line="480" w:lineRule="atLeast"/>
        <w:ind w:firstLine="560"/>
        <w:rPr>
          <w:rFonts w:ascii="仿宋" w:eastAsia="仿宋" w:hAnsi="仿宋" w:hint="eastAsia"/>
          <w:color w:val="000000"/>
          <w:sz w:val="32"/>
          <w:szCs w:val="32"/>
        </w:rPr>
      </w:pPr>
    </w:p>
    <w:p w:rsidR="00694C6D" w:rsidRPr="00BB061A" w:rsidRDefault="00694C6D" w:rsidP="00A74D0C">
      <w:pPr>
        <w:pStyle w:val="a5"/>
        <w:shd w:val="clear" w:color="auto" w:fill="FAFBFE"/>
        <w:spacing w:before="0" w:beforeAutospacing="0" w:after="0" w:afterAutospacing="0" w:line="480" w:lineRule="atLeast"/>
        <w:ind w:firstLine="560"/>
        <w:jc w:val="right"/>
        <w:rPr>
          <w:rFonts w:ascii="仿宋" w:eastAsia="仿宋" w:hAnsi="仿宋" w:hint="eastAsia"/>
          <w:color w:val="000000"/>
          <w:sz w:val="32"/>
          <w:szCs w:val="32"/>
        </w:rPr>
      </w:pPr>
      <w:r w:rsidRPr="00BB061A">
        <w:rPr>
          <w:rFonts w:ascii="仿宋" w:eastAsia="仿宋" w:hAnsi="仿宋" w:hint="eastAsia"/>
          <w:color w:val="000000"/>
          <w:sz w:val="32"/>
          <w:szCs w:val="32"/>
        </w:rPr>
        <w:t>国家广播电影电视总局</w:t>
      </w:r>
    </w:p>
    <w:p w:rsidR="00694C6D" w:rsidRPr="00BB061A" w:rsidRDefault="00694C6D" w:rsidP="00A74D0C">
      <w:pPr>
        <w:pStyle w:val="a5"/>
        <w:shd w:val="clear" w:color="auto" w:fill="FAFBFE"/>
        <w:spacing w:before="0" w:beforeAutospacing="0" w:after="0" w:afterAutospacing="0" w:line="480" w:lineRule="atLeast"/>
        <w:ind w:firstLine="560"/>
        <w:jc w:val="right"/>
        <w:rPr>
          <w:rFonts w:ascii="仿宋" w:eastAsia="仿宋" w:hAnsi="仿宋" w:hint="eastAsia"/>
          <w:color w:val="000000"/>
          <w:sz w:val="32"/>
          <w:szCs w:val="32"/>
        </w:rPr>
      </w:pPr>
      <w:r w:rsidRPr="00BB061A">
        <w:rPr>
          <w:rFonts w:ascii="仿宋" w:eastAsia="仿宋" w:hAnsi="仿宋" w:hint="eastAsia"/>
          <w:color w:val="000000"/>
          <w:sz w:val="32"/>
          <w:szCs w:val="32"/>
        </w:rPr>
        <w:t>二〇一一年九月十三日</w:t>
      </w:r>
    </w:p>
    <w:p w:rsidR="002248E8" w:rsidRPr="00694C6D" w:rsidRDefault="002248E8"/>
    <w:sectPr w:rsidR="002248E8" w:rsidRPr="00694C6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48E8" w:rsidRDefault="002248E8" w:rsidP="00694C6D">
      <w:r>
        <w:separator/>
      </w:r>
    </w:p>
  </w:endnote>
  <w:endnote w:type="continuationSeparator" w:id="1">
    <w:p w:rsidR="002248E8" w:rsidRDefault="002248E8" w:rsidP="00694C6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48E8" w:rsidRDefault="002248E8" w:rsidP="00694C6D">
      <w:r>
        <w:separator/>
      </w:r>
    </w:p>
  </w:footnote>
  <w:footnote w:type="continuationSeparator" w:id="1">
    <w:p w:rsidR="002248E8" w:rsidRDefault="002248E8" w:rsidP="00694C6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94C6D"/>
    <w:rsid w:val="002248E8"/>
    <w:rsid w:val="003F4330"/>
    <w:rsid w:val="005B08AA"/>
    <w:rsid w:val="00694C6D"/>
    <w:rsid w:val="00890449"/>
    <w:rsid w:val="00A74D0C"/>
    <w:rsid w:val="00BB061A"/>
    <w:rsid w:val="00C81974"/>
    <w:rsid w:val="00D5393F"/>
    <w:rsid w:val="00E538E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694C6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94C6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94C6D"/>
    <w:rPr>
      <w:sz w:val="18"/>
      <w:szCs w:val="18"/>
    </w:rPr>
  </w:style>
  <w:style w:type="paragraph" w:styleId="a4">
    <w:name w:val="footer"/>
    <w:basedOn w:val="a"/>
    <w:link w:val="Char0"/>
    <w:uiPriority w:val="99"/>
    <w:semiHidden/>
    <w:unhideWhenUsed/>
    <w:rsid w:val="00694C6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94C6D"/>
    <w:rPr>
      <w:sz w:val="18"/>
      <w:szCs w:val="18"/>
    </w:rPr>
  </w:style>
  <w:style w:type="paragraph" w:styleId="a5">
    <w:name w:val="Normal (Web)"/>
    <w:basedOn w:val="a"/>
    <w:uiPriority w:val="99"/>
    <w:semiHidden/>
    <w:unhideWhenUsed/>
    <w:rsid w:val="00694C6D"/>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694C6D"/>
    <w:rPr>
      <w:b/>
      <w:bCs/>
    </w:rPr>
  </w:style>
  <w:style w:type="character" w:customStyle="1" w:styleId="1Char">
    <w:name w:val="标题 1 Char"/>
    <w:basedOn w:val="a0"/>
    <w:link w:val="1"/>
    <w:uiPriority w:val="9"/>
    <w:rsid w:val="00694C6D"/>
    <w:rPr>
      <w:rFonts w:ascii="宋体" w:eastAsia="宋体" w:hAnsi="宋体" w:cs="宋体"/>
      <w:b/>
      <w:bCs/>
      <w:kern w:val="36"/>
      <w:sz w:val="48"/>
      <w:szCs w:val="48"/>
    </w:rPr>
  </w:style>
</w:styles>
</file>

<file path=word/webSettings.xml><?xml version="1.0" encoding="utf-8"?>
<w:webSettings xmlns:r="http://schemas.openxmlformats.org/officeDocument/2006/relationships" xmlns:w="http://schemas.openxmlformats.org/wordprocessingml/2006/main">
  <w:divs>
    <w:div w:id="487014973">
      <w:bodyDiv w:val="1"/>
      <w:marLeft w:val="0"/>
      <w:marRight w:val="0"/>
      <w:marTop w:val="0"/>
      <w:marBottom w:val="0"/>
      <w:divBdr>
        <w:top w:val="none" w:sz="0" w:space="0" w:color="auto"/>
        <w:left w:val="none" w:sz="0" w:space="0" w:color="auto"/>
        <w:bottom w:val="none" w:sz="0" w:space="0" w:color="auto"/>
        <w:right w:val="none" w:sz="0" w:space="0" w:color="auto"/>
      </w:divBdr>
    </w:div>
    <w:div w:id="1659455751">
      <w:bodyDiv w:val="1"/>
      <w:marLeft w:val="0"/>
      <w:marRight w:val="0"/>
      <w:marTop w:val="0"/>
      <w:marBottom w:val="0"/>
      <w:divBdr>
        <w:top w:val="none" w:sz="0" w:space="0" w:color="auto"/>
        <w:left w:val="none" w:sz="0" w:space="0" w:color="auto"/>
        <w:bottom w:val="none" w:sz="0" w:space="0" w:color="auto"/>
        <w:right w:val="none" w:sz="0" w:space="0" w:color="auto"/>
      </w:divBdr>
    </w:div>
    <w:div w:id="2120177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5</Pages>
  <Words>308</Words>
  <Characters>1759</Characters>
  <Application>Microsoft Office Word</Application>
  <DocSecurity>0</DocSecurity>
  <Lines>14</Lines>
  <Paragraphs>4</Paragraphs>
  <ScaleCrop>false</ScaleCrop>
  <Company>Sky123.Org</Company>
  <LinksUpToDate>false</LinksUpToDate>
  <CharactersWithSpaces>2063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10</cp:revision>
  <dcterms:created xsi:type="dcterms:W3CDTF">2015-05-28T07:58:00Z</dcterms:created>
  <dcterms:modified xsi:type="dcterms:W3CDTF">2015-05-28T08:07:00Z</dcterms:modified>
</cp:coreProperties>
</file>