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240" w:lineRule="auto"/>
        <w:ind w:firstLine="0"/>
        <w:jc w:val="left"/>
        <w:rPr>
          <w:rFonts w:ascii="黑体" w:hAnsi="黑体" w:eastAsia="黑体"/>
          <w:snapToGrid/>
          <w:spacing w:val="-12"/>
          <w:kern w:val="2"/>
          <w:szCs w:val="32"/>
        </w:rPr>
      </w:pPr>
      <w:r>
        <w:rPr>
          <w:rFonts w:hint="eastAsia" w:ascii="黑体" w:hAnsi="黑体" w:eastAsia="黑体"/>
          <w:snapToGrid/>
          <w:spacing w:val="-12"/>
          <w:kern w:val="2"/>
          <w:szCs w:val="32"/>
        </w:rPr>
        <w:t>附件</w:t>
      </w:r>
    </w:p>
    <w:p>
      <w:pPr>
        <w:autoSpaceDE/>
        <w:autoSpaceDN/>
        <w:snapToGrid/>
        <w:spacing w:line="440" w:lineRule="exact"/>
        <w:ind w:firstLine="278" w:firstLineChars="67"/>
        <w:jc w:val="center"/>
        <w:rPr>
          <w:rFonts w:ascii="方正小标宋简体" w:hAnsi="等线" w:eastAsia="方正小标宋简体"/>
          <w:snapToGrid/>
          <w:spacing w:val="-12"/>
          <w:kern w:val="2"/>
          <w:sz w:val="44"/>
          <w:szCs w:val="44"/>
        </w:rPr>
      </w:pPr>
    </w:p>
    <w:p>
      <w:pPr>
        <w:autoSpaceDE/>
        <w:autoSpaceDN/>
        <w:snapToGrid/>
        <w:spacing w:line="640" w:lineRule="exact"/>
        <w:ind w:firstLine="278" w:firstLineChars="67"/>
        <w:jc w:val="center"/>
        <w:rPr>
          <w:rFonts w:ascii="方正小标宋简体" w:hAnsi="等线" w:eastAsia="方正小标宋简体"/>
          <w:snapToGrid/>
          <w:spacing w:val="-12"/>
          <w:kern w:val="2"/>
          <w:sz w:val="44"/>
          <w:szCs w:val="44"/>
        </w:rPr>
      </w:pPr>
      <w:r>
        <w:rPr>
          <w:rFonts w:hint="eastAsia" w:ascii="方正小标宋简体" w:hAnsi="等线" w:eastAsia="方正小标宋简体"/>
          <w:snapToGrid/>
          <w:spacing w:val="-12"/>
          <w:kern w:val="2"/>
          <w:sz w:val="44"/>
          <w:szCs w:val="44"/>
        </w:rPr>
        <w:t>县级播出机构电视节目</w:t>
      </w:r>
    </w:p>
    <w:p>
      <w:pPr>
        <w:autoSpaceDE/>
        <w:autoSpaceDN/>
        <w:snapToGrid/>
        <w:spacing w:line="640" w:lineRule="exact"/>
        <w:ind w:firstLine="278" w:firstLineChars="67"/>
        <w:jc w:val="center"/>
        <w:rPr>
          <w:rFonts w:ascii="方正小标宋简体" w:hAnsi="等线" w:eastAsia="方正小标宋简体"/>
          <w:snapToGrid/>
          <w:spacing w:val="-12"/>
          <w:kern w:val="2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等线" w:eastAsia="方正小标宋简体"/>
          <w:snapToGrid/>
          <w:spacing w:val="-12"/>
          <w:kern w:val="2"/>
          <w:sz w:val="44"/>
          <w:szCs w:val="44"/>
        </w:rPr>
        <w:t>开展高标清同播试播备案申请表</w:t>
      </w:r>
    </w:p>
    <w:p>
      <w:pPr>
        <w:autoSpaceDE/>
        <w:autoSpaceDN/>
        <w:snapToGrid/>
        <w:spacing w:line="240" w:lineRule="auto"/>
        <w:ind w:firstLine="225" w:firstLineChars="67"/>
        <w:rPr>
          <w:rFonts w:ascii="方正小标宋简体" w:hAnsi="等线" w:eastAsia="方正小标宋简体"/>
          <w:snapToGrid/>
          <w:spacing w:val="-12"/>
          <w:kern w:val="2"/>
          <w:sz w:val="36"/>
          <w:szCs w:val="36"/>
        </w:r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2"/>
        <w:gridCol w:w="53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8296" w:type="dxa"/>
            <w:gridSpan w:val="2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b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b/>
                <w:snapToGrid/>
                <w:spacing w:val="-12"/>
                <w:kern w:val="2"/>
                <w:sz w:val="28"/>
                <w:szCs w:val="28"/>
              </w:rPr>
              <w:t>以下内容由县级播出机构填写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播出机构名称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负责人姓名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职务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联系电话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填表人姓名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职务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联系电话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广播电视经营创收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right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主频道平均每天</w:t>
            </w: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自办电视节目生产量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right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（小时）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20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20"/>
                <w:kern w:val="2"/>
                <w:sz w:val="28"/>
                <w:szCs w:val="28"/>
              </w:rPr>
              <w:t>自办节目播出时长占全天播出时长占比（含重播）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right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（%）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单位盖章</w:t>
            </w: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（负责人签字）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jc w:val="right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年 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96" w:type="dxa"/>
            <w:gridSpan w:val="2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b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b/>
                <w:snapToGrid/>
                <w:spacing w:val="-12"/>
                <w:kern w:val="2"/>
                <w:sz w:val="28"/>
                <w:szCs w:val="28"/>
              </w:rPr>
              <w:t>以下内容县级有线网络机构填写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有线电视用户数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right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（万户）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高清机顶盒用户数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right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（万户）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县级有线电视高清化率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right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 xml:space="preserve">            （%）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传输高清频道数量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right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（个）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县台高清电视频</w:t>
            </w: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计划安排EPG频道号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单位盖章</w:t>
            </w: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（负责人签字）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jc w:val="right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年 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96" w:type="dxa"/>
            <w:gridSpan w:val="2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b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b/>
                <w:snapToGrid/>
                <w:spacing w:val="-12"/>
                <w:kern w:val="2"/>
                <w:sz w:val="28"/>
                <w:szCs w:val="28"/>
              </w:rPr>
              <w:t>以下内容县级行政管理部门填写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县级播出机构</w:t>
            </w: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是否符合申报要求</w:t>
            </w:r>
          </w:p>
        </w:tc>
        <w:tc>
          <w:tcPr>
            <w:tcW w:w="5324" w:type="dxa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snapToGrid/>
              <w:spacing w:line="440" w:lineRule="exact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是      □ 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单位盖章</w:t>
            </w: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（负责人签字）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jc w:val="right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年 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96" w:type="dxa"/>
            <w:gridSpan w:val="2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b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b/>
                <w:snapToGrid/>
                <w:spacing w:val="-12"/>
                <w:kern w:val="2"/>
                <w:sz w:val="28"/>
                <w:szCs w:val="28"/>
              </w:rPr>
              <w:t>以下内容市级行政管理部门填写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县级播出机构</w:t>
            </w: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是否符合申报要求</w:t>
            </w:r>
          </w:p>
        </w:tc>
        <w:tc>
          <w:tcPr>
            <w:tcW w:w="5324" w:type="dxa"/>
            <w:vAlign w:val="center"/>
          </w:tcPr>
          <w:p>
            <w:pPr>
              <w:numPr>
                <w:ilvl w:val="0"/>
                <w:numId w:val="1"/>
              </w:numPr>
              <w:autoSpaceDE/>
              <w:autoSpaceDN/>
              <w:snapToGrid/>
              <w:spacing w:line="440" w:lineRule="exact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是      □ 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单位盖章</w:t>
            </w: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（负责人签字）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jc w:val="right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年 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96" w:type="dxa"/>
            <w:gridSpan w:val="2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b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b/>
                <w:snapToGrid/>
                <w:spacing w:val="-12"/>
                <w:kern w:val="2"/>
                <w:sz w:val="28"/>
                <w:szCs w:val="28"/>
              </w:rPr>
              <w:t>以下内容省级行政管理部门填写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备案号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  <w:u w:val="single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JSGQ</w:t>
            </w: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  <w:u w:val="single"/>
              </w:rPr>
              <w:t xml:space="preserve">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972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单位盖章</w:t>
            </w: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（负责人签字）</w:t>
            </w:r>
          </w:p>
        </w:tc>
        <w:tc>
          <w:tcPr>
            <w:tcW w:w="532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jc w:val="right"/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ascii="Times New Roman" w:hAnsi="Times New Roman" w:eastAsia="方正仿宋简体"/>
                <w:snapToGrid/>
                <w:spacing w:val="-12"/>
                <w:kern w:val="2"/>
                <w:sz w:val="28"/>
                <w:szCs w:val="28"/>
              </w:rPr>
              <w:t>年     月 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A7294D"/>
    <w:multiLevelType w:val="multilevel"/>
    <w:tmpl w:val="73A7294D"/>
    <w:lvl w:ilvl="0" w:tentative="0">
      <w:start w:val="4"/>
      <w:numFmt w:val="bullet"/>
      <w:lvlText w:val="□"/>
      <w:lvlJc w:val="left"/>
      <w:pPr>
        <w:ind w:left="360" w:hanging="360"/>
      </w:pPr>
      <w:rPr>
        <w:rFonts w:hint="eastAsia" w:ascii="仿宋_GB2312" w:eastAsia="仿宋_GB2312" w:hAnsiTheme="minorHAnsi" w:cstheme="minorBidi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022541"/>
    <w:rsid w:val="09485C91"/>
    <w:rsid w:val="73022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网格型1"/>
    <w:basedOn w:val="2"/>
    <w:qFormat/>
    <w:uiPriority w:val="39"/>
    <w:rPr>
      <w:rFonts w:ascii="等线" w:hAnsi="等线" w:eastAsia="等线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2020-06-22T10:58:00Z</dcterms:created>
  <dc:creator>STSK</dc:creator>
  <cp:lastModifiedBy>STSK</cp:lastModifiedBy>
  <dcterms:modified xsi:type="dcterms:W3CDTF">2020-06-22T10:58:33Z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