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附件1</w:t>
      </w:r>
    </w:p>
    <w:p>
      <w:pPr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《广播电视节目传送业务经营许可证（无线）》</w:t>
      </w:r>
    </w:p>
    <w:p>
      <w:pPr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年度审核登记表</w:t>
      </w:r>
    </w:p>
    <w:p>
      <w:pPr>
        <w:jc w:val="center"/>
      </w:pP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025"/>
        <w:gridCol w:w="1377"/>
        <w:gridCol w:w="2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3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持证机构名称（盖章）</w:t>
            </w:r>
          </w:p>
        </w:tc>
        <w:tc>
          <w:tcPr>
            <w:tcW w:w="202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37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许可证编号</w:t>
            </w:r>
          </w:p>
        </w:tc>
        <w:tc>
          <w:tcPr>
            <w:tcW w:w="288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4"/>
            <w:shd w:val="clear" w:color="auto" w:fill="BEBEBE" w:themeFill="background1" w:themeFillShade="BF"/>
            <w:vAlign w:val="center"/>
          </w:tcPr>
          <w:p>
            <w:pPr>
              <w:pStyle w:val="7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8</w:t>
            </w:r>
            <w:r>
              <w:rPr>
                <w:rFonts w:ascii="Times New Roman" w:hAnsi="Times New Roman" w:cs="Times New Roman"/>
              </w:rPr>
              <w:t>年度工作报告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6" w:hRule="atLeast"/>
        </w:trPr>
        <w:tc>
          <w:tcPr>
            <w:tcW w:w="8522" w:type="dxa"/>
            <w:gridSpan w:val="4"/>
          </w:tcPr>
          <w:p>
            <w:pPr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</w:rPr>
              <w:t>年度工作报告内容包括：</w:t>
            </w:r>
          </w:p>
          <w:p>
            <w:pPr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</w:rPr>
              <w:t>1. 持证机构所辖各发射台站201</w:t>
            </w:r>
            <w:r>
              <w:rPr>
                <w:rFonts w:hint="eastAsia" w:ascii="Times New Roman" w:hAnsi="Times New Roman" w:eastAsia="仿宋" w:cs="Times New Roman"/>
                <w:lang w:val="en-US" w:eastAsia="zh-CN"/>
              </w:rPr>
              <w:t>8</w:t>
            </w:r>
            <w:r>
              <w:rPr>
                <w:rFonts w:ascii="Times New Roman" w:hAnsi="Times New Roman" w:eastAsia="仿宋" w:cs="Times New Roman"/>
              </w:rPr>
              <w:t>年度工作概况（节目发射情况、中央及省级运行维护经费使用情况、安全播出演练及事故/事件发生情况等）；</w:t>
            </w:r>
          </w:p>
          <w:p>
            <w:pPr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</w:rPr>
              <w:t>2. 持证机构所辖各发射台站201</w:t>
            </w:r>
            <w:r>
              <w:rPr>
                <w:rFonts w:hint="eastAsia" w:ascii="Times New Roman" w:hAnsi="Times New Roman" w:eastAsia="仿宋" w:cs="Times New Roman"/>
                <w:lang w:val="en-US" w:eastAsia="zh-CN"/>
              </w:rPr>
              <w:t>8</w:t>
            </w:r>
            <w:r>
              <w:rPr>
                <w:rFonts w:ascii="Times New Roman" w:hAnsi="Times New Roman" w:eastAsia="仿宋" w:cs="Times New Roman"/>
              </w:rPr>
              <w:t>年度台站迁建及关键技术系统（天馈、发射、供配电、节传、塔桅等）改造实施情况。</w:t>
            </w: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（可附页）</w:t>
            </w: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>
      <w:pPr>
        <w:jc w:val="center"/>
      </w:pPr>
    </w:p>
    <w:p>
      <w:pPr>
        <w:jc w:val="center"/>
      </w:pP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701"/>
        <w:gridCol w:w="284"/>
        <w:gridCol w:w="1134"/>
        <w:gridCol w:w="47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5"/>
            <w:shd w:val="clear" w:color="auto" w:fill="BEBEBE" w:themeFill="background1" w:themeFillShade="BF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二、201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9</w:t>
            </w:r>
            <w:r>
              <w:rPr>
                <w:rFonts w:ascii="Times New Roman" w:hAnsi="Times New Roman" w:cs="Times New Roman"/>
              </w:rPr>
              <w:t>年度工作计划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4" w:type="dxa"/>
            <w:gridSpan w:val="4"/>
            <w:tcBorders>
              <w:bottom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 所辖发射台站是否在计划或实施迁建</w:t>
            </w:r>
            <w:r>
              <w:rPr>
                <w:rFonts w:ascii="Times New Roman" w:hAnsi="Times New Roman" w:eastAsia="宋体" w:cs="Times New Roman"/>
              </w:rPr>
              <w:t>（</w:t>
            </w:r>
            <w:r>
              <w:rPr>
                <w:rFonts w:ascii="Times New Roman" w:hAnsi="Times New Roman" w:eastAsia="仿宋" w:cs="Times New Roman"/>
              </w:rPr>
              <w:t>如选择是，请附页说明迁建工作计划和实施进度</w:t>
            </w:r>
            <w:r>
              <w:rPr>
                <w:rFonts w:ascii="Times New Roman" w:hAnsi="Times New Roman" w:eastAsia="宋体" w:cs="Times New Roman"/>
              </w:rPr>
              <w:t>）</w:t>
            </w:r>
          </w:p>
        </w:tc>
        <w:tc>
          <w:tcPr>
            <w:tcW w:w="472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cs="Times New Roman" w:asciiTheme="minorEastAsia" w:hAnsiTheme="minorEastAsia"/>
              </w:rPr>
            </w:pPr>
            <w:r>
              <w:rPr>
                <w:rFonts w:cs="Times New Roman" w:asciiTheme="minorEastAsia" w:hAnsiTheme="minorEastAsia"/>
              </w:rPr>
              <w:t>□是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5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2. 201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9</w:t>
            </w:r>
            <w:r>
              <w:rPr>
                <w:rFonts w:ascii="Times New Roman" w:hAnsi="Times New Roman" w:cs="Times New Roman"/>
              </w:rPr>
              <w:t>年度持证机构所辖各发射台站关键技术系统改造计划</w:t>
            </w:r>
          </w:p>
          <w:p>
            <w:pPr>
              <w:jc w:val="center"/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</w:rPr>
              <w:t>（关键技术系统包括天馈、发射、供配电、节传、塔桅等系统）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序号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发射台站名称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技术系统</w:t>
            </w:r>
          </w:p>
        </w:tc>
        <w:tc>
          <w:tcPr>
            <w:tcW w:w="472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改造计划简述（</w:t>
            </w:r>
            <w:r>
              <w:rPr>
                <w:rFonts w:hint="eastAsia" w:ascii="Times New Roman" w:hAnsi="Times New Roman" w:cs="Times New Roman"/>
              </w:rPr>
              <w:t>包括时间、内容等，</w:t>
            </w:r>
            <w:r>
              <w:rPr>
                <w:rFonts w:ascii="Times New Roman" w:hAnsi="Times New Roman" w:cs="Times New Roman"/>
              </w:rPr>
              <w:t>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7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2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7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2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7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2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…</w:t>
            </w:r>
          </w:p>
        </w:tc>
        <w:tc>
          <w:tcPr>
            <w:tcW w:w="198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…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…</w:t>
            </w:r>
          </w:p>
        </w:tc>
        <w:tc>
          <w:tcPr>
            <w:tcW w:w="472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5"/>
            <w:shd w:val="clear" w:color="auto" w:fill="BEBEBE" w:themeFill="background1" w:themeFillShade="BF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三</w:t>
            </w:r>
            <w:r>
              <w:rPr>
                <w:rFonts w:ascii="Times New Roman" w:hAnsi="Times New Roman" w:cs="Times New Roman"/>
              </w:rPr>
              <w:t>、</w:t>
            </w:r>
            <w:r>
              <w:rPr>
                <w:rFonts w:hint="eastAsia" w:ascii="Times New Roman" w:hAnsi="Times New Roman" w:cs="Times New Roman"/>
              </w:rPr>
              <w:t>广电行政部门审核意见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exact"/>
        </w:trPr>
        <w:tc>
          <w:tcPr>
            <w:tcW w:w="23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县级广电行政部门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审核意见</w:t>
            </w:r>
          </w:p>
        </w:tc>
        <w:tc>
          <w:tcPr>
            <w:tcW w:w="614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 xml:space="preserve">                              （盖章）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 xml:space="preserve">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exact"/>
        </w:trPr>
        <w:tc>
          <w:tcPr>
            <w:tcW w:w="23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地级广电行政部门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审核意见</w:t>
            </w:r>
          </w:p>
        </w:tc>
        <w:tc>
          <w:tcPr>
            <w:tcW w:w="614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 xml:space="preserve">                              （盖章）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 xml:space="preserve">                              年   月   日</w:t>
            </w:r>
          </w:p>
        </w:tc>
      </w:tr>
    </w:tbl>
    <w:p>
      <w:pPr>
        <w:jc w:val="center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80418686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E17D61"/>
    <w:multiLevelType w:val="multilevel"/>
    <w:tmpl w:val="6EE17D61"/>
    <w:lvl w:ilvl="0" w:tentative="0">
      <w:start w:val="1"/>
      <w:numFmt w:val="japaneseCounting"/>
      <w:lvlText w:val="%1、"/>
      <w:lvlJc w:val="left"/>
      <w:pPr>
        <w:ind w:left="78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00" w:hanging="420"/>
      </w:pPr>
    </w:lvl>
    <w:lvl w:ilvl="2" w:tentative="0">
      <w:start w:val="1"/>
      <w:numFmt w:val="lowerRoman"/>
      <w:lvlText w:val="%3."/>
      <w:lvlJc w:val="right"/>
      <w:pPr>
        <w:ind w:left="1620" w:hanging="420"/>
      </w:pPr>
    </w:lvl>
    <w:lvl w:ilvl="3" w:tentative="0">
      <w:start w:val="1"/>
      <w:numFmt w:val="decimal"/>
      <w:lvlText w:val="%4."/>
      <w:lvlJc w:val="left"/>
      <w:pPr>
        <w:ind w:left="2040" w:hanging="420"/>
      </w:pPr>
    </w:lvl>
    <w:lvl w:ilvl="4" w:tentative="0">
      <w:start w:val="1"/>
      <w:numFmt w:val="lowerLetter"/>
      <w:lvlText w:val="%5)"/>
      <w:lvlJc w:val="left"/>
      <w:pPr>
        <w:ind w:left="2460" w:hanging="420"/>
      </w:pPr>
    </w:lvl>
    <w:lvl w:ilvl="5" w:tentative="0">
      <w:start w:val="1"/>
      <w:numFmt w:val="lowerRoman"/>
      <w:lvlText w:val="%6."/>
      <w:lvlJc w:val="right"/>
      <w:pPr>
        <w:ind w:left="2880" w:hanging="420"/>
      </w:pPr>
    </w:lvl>
    <w:lvl w:ilvl="6" w:tentative="0">
      <w:start w:val="1"/>
      <w:numFmt w:val="decimal"/>
      <w:lvlText w:val="%7."/>
      <w:lvlJc w:val="left"/>
      <w:pPr>
        <w:ind w:left="3300" w:hanging="420"/>
      </w:pPr>
    </w:lvl>
    <w:lvl w:ilvl="7" w:tentative="0">
      <w:start w:val="1"/>
      <w:numFmt w:val="lowerLetter"/>
      <w:lvlText w:val="%8)"/>
      <w:lvlJc w:val="left"/>
      <w:pPr>
        <w:ind w:left="3720" w:hanging="420"/>
      </w:pPr>
    </w:lvl>
    <w:lvl w:ilvl="8" w:tentative="0">
      <w:start w:val="1"/>
      <w:numFmt w:val="lowerRoman"/>
      <w:lvlText w:val="%9."/>
      <w:lvlJc w:val="right"/>
      <w:pPr>
        <w:ind w:left="41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A6"/>
    <w:rsid w:val="00131265"/>
    <w:rsid w:val="00235E0A"/>
    <w:rsid w:val="00362415"/>
    <w:rsid w:val="00424D3B"/>
    <w:rsid w:val="00453EFD"/>
    <w:rsid w:val="004827BE"/>
    <w:rsid w:val="004F7611"/>
    <w:rsid w:val="0061165A"/>
    <w:rsid w:val="006D5A10"/>
    <w:rsid w:val="007009A6"/>
    <w:rsid w:val="00793B0B"/>
    <w:rsid w:val="00C40567"/>
    <w:rsid w:val="00DB2E62"/>
    <w:rsid w:val="00E133A4"/>
    <w:rsid w:val="363F1D57"/>
    <w:rsid w:val="559D1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91</Words>
  <Characters>522</Characters>
  <Lines>4</Lines>
  <Paragraphs>1</Paragraphs>
  <TotalTime>608</TotalTime>
  <ScaleCrop>false</ScaleCrop>
  <LinksUpToDate>false</LinksUpToDate>
  <CharactersWithSpaces>612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2018-04-25T00:29:00Z</dcterms:created>
  <dc:creator>lijian</dc:creator>
  <cp:lastModifiedBy>博明</cp:lastModifiedBy>
  <dcterms:modified xsi:type="dcterms:W3CDTF">2019-06-13T07:11:44Z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