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60" w:lineRule="exact"/>
        <w:ind w:firstLine="0"/>
        <w:jc w:val="left"/>
        <w:rPr>
          <w:rFonts w:eastAsia="方正黑体_GBK"/>
          <w:snapToGrid/>
          <w:kern w:val="2"/>
          <w:szCs w:val="32"/>
        </w:rPr>
      </w:pPr>
      <w:bookmarkStart w:id="0" w:name="_GoBack"/>
      <w:r>
        <w:rPr>
          <w:rFonts w:eastAsia="方正黑体_GBK"/>
          <w:snapToGrid/>
          <w:kern w:val="2"/>
          <w:szCs w:val="32"/>
        </w:rPr>
        <w:t>附件3</w:t>
      </w:r>
    </w:p>
    <w:bookmarkEnd w:id="0"/>
    <w:p>
      <w:pPr>
        <w:autoSpaceDE/>
        <w:autoSpaceDN/>
        <w:snapToGrid/>
        <w:spacing w:line="560" w:lineRule="exact"/>
        <w:ind w:firstLine="0"/>
        <w:jc w:val="center"/>
        <w:rPr>
          <w:rFonts w:hint="eastAsia"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56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方正小标宋_GBK"/>
          <w:snapToGrid/>
          <w:kern w:val="2"/>
          <w:sz w:val="44"/>
          <w:szCs w:val="44"/>
        </w:rPr>
        <w:t>2020年江苏省广播电视媒体融合优秀案例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黑体" w:hAnsi="黑体" w:eastAsia="黑体"/>
          <w:snapToGrid/>
          <w:kern w:val="2"/>
          <w:szCs w:val="32"/>
        </w:rPr>
      </w:pPr>
      <w:r>
        <w:rPr>
          <w:rFonts w:eastAsia="方正小标宋_GBK"/>
          <w:snapToGrid/>
          <w:kern w:val="2"/>
          <w:sz w:val="44"/>
          <w:szCs w:val="44"/>
        </w:rPr>
        <w:t>评选先导单位入围奖名单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华文中宋" w:eastAsia="华文中宋"/>
          <w:b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华文中宋" w:eastAsia="华文中宋"/>
          <w:b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560" w:lineRule="exact"/>
        <w:ind w:firstLine="0"/>
        <w:jc w:val="center"/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kern w:val="2"/>
          <w:sz w:val="44"/>
          <w:szCs w:val="44"/>
        </w:rPr>
        <w:t>先导单位入围奖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华文中宋" w:eastAsia="华文中宋"/>
          <w:b/>
          <w:snapToGrid/>
          <w:kern w:val="2"/>
          <w:sz w:val="44"/>
          <w:szCs w:val="44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76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rFonts w:hint="eastAsia" w:ascii="方正黑体_GBK"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eastAsia="方正黑体_GBK"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7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rFonts w:hint="eastAsia" w:ascii="方正黑体_GBK"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eastAsia="方正黑体_GBK"/>
                <w:snapToGrid/>
                <w:kern w:val="2"/>
                <w:sz w:val="28"/>
                <w:szCs w:val="28"/>
              </w:rPr>
              <w:t>单  位  名  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7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7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snapToGrid/>
                <w:spacing w:val="-6"/>
                <w:kern w:val="2"/>
                <w:sz w:val="28"/>
                <w:szCs w:val="28"/>
              </w:rPr>
            </w:pPr>
            <w:r>
              <w:rPr>
                <w:snapToGrid/>
                <w:spacing w:val="-6"/>
                <w:kern w:val="2"/>
                <w:sz w:val="28"/>
                <w:szCs w:val="28"/>
              </w:rPr>
              <w:t>如皋市融媒体中心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7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宜兴市融媒体中心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7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江苏省广电有线信息网络股份有限公司</w:t>
            </w:r>
          </w:p>
        </w:tc>
      </w:tr>
    </w:tbl>
    <w:p/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B608BD"/>
    <w:rsid w:val="29B60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2020-09-22T02:43:00Z</dcterms:created>
  <dc:creator>STSK</dc:creator>
  <cp:lastModifiedBy>STSK</cp:lastModifiedBy>
  <dcterms:modified xsi:type="dcterms:W3CDTF">2020-09-22T02:57:45Z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