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600" w:lineRule="exact"/>
        <w:ind w:firstLine="0"/>
        <w:jc w:val="left"/>
        <w:rPr>
          <w:rFonts w:ascii="方正黑体_GBK" w:eastAsia="方正黑体_GBK"/>
          <w:snapToGrid/>
          <w:kern w:val="2"/>
          <w:szCs w:val="32"/>
        </w:rPr>
      </w:pPr>
      <w:r>
        <w:rPr>
          <w:rFonts w:hint="eastAsia" w:ascii="方正黑体_GBK" w:eastAsia="方正黑体_GBK"/>
          <w:snapToGrid/>
          <w:kern w:val="2"/>
          <w:szCs w:val="32"/>
        </w:rPr>
        <w:t>附件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eastAsia="方正小标宋_GBK"/>
          <w:snapToGrid/>
          <w:spacing w:val="-8"/>
          <w:kern w:val="2"/>
          <w:sz w:val="44"/>
          <w:szCs w:val="44"/>
        </w:rPr>
      </w:pPr>
      <w:r>
        <w:rPr>
          <w:rFonts w:eastAsia="方正小标宋_GBK"/>
          <w:snapToGrid/>
          <w:spacing w:val="-8"/>
          <w:kern w:val="2"/>
          <w:sz w:val="44"/>
          <w:szCs w:val="44"/>
        </w:rPr>
        <w:t>江苏省广播电视工程专业高级专业技术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eastAsia="方正小标宋_GBK"/>
          <w:snapToGrid/>
          <w:spacing w:val="-8"/>
          <w:kern w:val="2"/>
          <w:sz w:val="44"/>
          <w:szCs w:val="44"/>
        </w:rPr>
      </w:pPr>
      <w:r>
        <w:rPr>
          <w:rFonts w:eastAsia="方正小标宋_GBK"/>
          <w:snapToGrid/>
          <w:spacing w:val="-8"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56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正高级工程师（1人）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付  伟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  <w:bookmarkStart w:id="0" w:name="_GoBack"/>
      <w:bookmarkEnd w:id="0"/>
    </w:p>
    <w:p>
      <w:pPr>
        <w:autoSpaceDE/>
        <w:autoSpaceDN/>
        <w:snapToGrid/>
        <w:spacing w:line="560" w:lineRule="exact"/>
        <w:ind w:firstLine="0"/>
        <w:rPr>
          <w:b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高级工程师（19人）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魏雪飞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代志勇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缪春慧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陈姗姗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赵庆彬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王海越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刘迎盈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丁  钰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侯伟佳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周  琨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王正星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高  远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韩  辰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冯容辉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谭  娟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陈素芹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丁爱明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张小林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钱  坤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江苏省广播电视工程专业高级专业技术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560" w:lineRule="exact"/>
        <w:ind w:firstLine="0"/>
        <w:rPr>
          <w:rFonts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江苏广播电视信息网络股份有限公司</w:t>
      </w:r>
    </w:p>
    <w:p>
      <w:pPr>
        <w:autoSpaceDE/>
        <w:autoSpaceDN/>
        <w:snapToGrid/>
        <w:spacing w:line="58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正高级工程师（13人）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陈  松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张明龙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王  晖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杨  飞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张浩波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朱琛刚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吴乔华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江苏有线苏州分公司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徐宇新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江苏有线苏州分公司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方中奇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江苏有线苏州分公司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陶  伟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江苏有线镇江分公司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郝忠华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江苏有线泰兴分公司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施步胜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江苏有线宿迁分公司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陆月兵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江苏有线工程建设有限公司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高级工程师（53人）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周光华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王  迅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陈  坤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葛  雨   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金  明   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沙  飞   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夏  扬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谢双伟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赵  辕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邹芳明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潘  林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王  晨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王明超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张华权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曹纬洲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许方军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张  昕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申婷婷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王  琪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南京金麒麟云技术服务有限公司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宋  斌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江苏有线南京分公司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王艳辉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江苏有线南京分公司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李怀森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江苏有线南京分公司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刘天泽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江苏有线南京分公司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陈丽琼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江苏有线南京分公司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谷朋飞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江苏有线南京分公司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朱震荣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江苏有线无锡分公司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马  蕤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江苏有线无锡分公司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周献忠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江苏有线无锡分公司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赵志毅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江苏有线无锡分公司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刘  毅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江苏有线无锡分公司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张  慎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江苏有线无锡分公司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王  鹏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江苏有线无锡分公司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季松琪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江苏有线无锡分公司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曹亚强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中广有线徐州分公司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尹  平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江苏有线苏州分公司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占群羊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江苏有线苏州分公司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石鑫鹏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江苏有线苏州分公司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雷明亮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江苏有线苏州分公司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杨  光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江苏有线苏州分公司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赵  伟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江苏有线苏州分公司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代  森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江苏有线苏州分公司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陈建忠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江苏有线苏州分公司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曹康平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江苏有线苏州分公司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潘春兰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江苏有线吴江分公司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王正辉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江苏有线吴江分公司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蒋  茵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江苏有线吴江分公司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 xml:space="preserve">张兴安   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>江苏有线张家港分公司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陆智强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江苏有线张家港分公司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樊颖灏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江苏有线张家港分公司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聂  广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中广有线扬州分公司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朱国宝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江苏有线丹阳分公司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朱忠进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江苏有线技术研究院有限公司</w:t>
      </w:r>
    </w:p>
    <w:p>
      <w:pPr>
        <w:autoSpaceDE/>
        <w:autoSpaceDN/>
        <w:snapToGrid/>
        <w:spacing w:line="560" w:lineRule="exact"/>
        <w:ind w:firstLine="0"/>
        <w:rPr>
          <w:snapToGrid/>
          <w:color w:val="191919"/>
          <w:szCs w:val="32"/>
        </w:rPr>
      </w:pPr>
      <w:r>
        <w:rPr>
          <w:snapToGrid/>
          <w:color w:val="191919"/>
          <w:szCs w:val="32"/>
        </w:rPr>
        <w:t>李志勇</w:t>
      </w:r>
      <w:r>
        <w:rPr>
          <w:snapToGrid/>
          <w:color w:val="191919"/>
          <w:szCs w:val="32"/>
        </w:rPr>
        <w:tab/>
      </w:r>
      <w:r>
        <w:rPr>
          <w:snapToGrid/>
          <w:color w:val="191919"/>
          <w:szCs w:val="32"/>
        </w:rPr>
        <w:t xml:space="preserve">   江苏有线数据网络有限责任公司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eastAsia="黑体"/>
          <w:snapToGrid/>
          <w:kern w:val="2"/>
          <w:szCs w:val="24"/>
        </w:rPr>
        <w:br w:type="page"/>
      </w:r>
      <w:r>
        <w:rPr>
          <w:rFonts w:hint="eastAsia" w:eastAsia="方正小标宋_GBK"/>
          <w:snapToGrid/>
          <w:kern w:val="2"/>
          <w:sz w:val="44"/>
          <w:szCs w:val="44"/>
        </w:rPr>
        <w:t>江苏省广播电视工程专业高级专业技术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rFonts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南京市</w:t>
      </w:r>
    </w:p>
    <w:p>
      <w:pPr>
        <w:autoSpaceDE/>
        <w:autoSpaceDN/>
        <w:snapToGrid/>
        <w:spacing w:line="580" w:lineRule="exact"/>
        <w:ind w:firstLine="0"/>
        <w:rPr>
          <w:rFonts w:ascii="华文楷体" w:hAnsi="华文楷体" w:eastAsia="华文楷体"/>
          <w:b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正高级工程师（5人）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王万泉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南京广播电视集团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罗平凡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南京广播电视集团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汪建新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南京广播电视集团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陈  军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南京广播电视集团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杨  旸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南京广播电视集团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高级工程师（5人）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陈  芳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南京广播电视集团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宋  翔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南京广播电视集团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王  睿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南京广播电视集团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尤家锋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南京广播电视集团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吴红辉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高淳区广播电视台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br w:type="page"/>
      </w:r>
      <w:r>
        <w:rPr>
          <w:rFonts w:hint="eastAsia" w:eastAsia="方正小标宋_GBK"/>
          <w:snapToGrid/>
          <w:kern w:val="2"/>
          <w:sz w:val="44"/>
          <w:szCs w:val="44"/>
        </w:rPr>
        <w:t>江苏省广播电视工程专业高级专业技术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rFonts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无锡市</w:t>
      </w:r>
    </w:p>
    <w:p>
      <w:pPr>
        <w:autoSpaceDE/>
        <w:autoSpaceDN/>
        <w:snapToGrid/>
        <w:spacing w:line="60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正高级工程师（1人）</w:t>
      </w:r>
    </w:p>
    <w:p>
      <w:pPr>
        <w:autoSpaceDE/>
        <w:autoSpaceDN/>
        <w:snapToGrid/>
        <w:spacing w:line="60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陆春晔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无锡广播电视集团（台）</w:t>
      </w:r>
    </w:p>
    <w:p>
      <w:pPr>
        <w:autoSpaceDE/>
        <w:autoSpaceDN/>
        <w:snapToGrid/>
        <w:spacing w:line="60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高级工程师（7人）</w:t>
      </w:r>
    </w:p>
    <w:p>
      <w:pPr>
        <w:autoSpaceDE/>
        <w:autoSpaceDN/>
        <w:snapToGrid/>
        <w:spacing w:line="60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张益勤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无锡广播电视集团（台）</w:t>
      </w:r>
    </w:p>
    <w:p>
      <w:pPr>
        <w:autoSpaceDE/>
        <w:autoSpaceDN/>
        <w:snapToGrid/>
        <w:spacing w:line="60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尹妤青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无锡广播电视集团（台）</w:t>
      </w:r>
    </w:p>
    <w:p>
      <w:pPr>
        <w:autoSpaceDE/>
        <w:autoSpaceDN/>
        <w:snapToGrid/>
        <w:spacing w:line="60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林增杰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无锡广播电视集团（台）</w:t>
      </w:r>
    </w:p>
    <w:p>
      <w:pPr>
        <w:autoSpaceDE/>
        <w:autoSpaceDN/>
        <w:snapToGrid/>
        <w:spacing w:line="60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曹俊颀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无锡广播电视集团（台）</w:t>
      </w:r>
    </w:p>
    <w:p>
      <w:pPr>
        <w:autoSpaceDE/>
        <w:autoSpaceDN/>
        <w:snapToGrid/>
        <w:spacing w:line="60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詹  翌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江阴市广播电视台</w:t>
      </w:r>
    </w:p>
    <w:p>
      <w:pPr>
        <w:autoSpaceDE/>
        <w:autoSpaceDN/>
        <w:snapToGrid/>
        <w:spacing w:line="60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黄海平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江阴市广播电视台</w:t>
      </w:r>
    </w:p>
    <w:p>
      <w:pPr>
        <w:autoSpaceDE/>
        <w:autoSpaceDN/>
        <w:snapToGrid/>
        <w:spacing w:line="60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杭云飞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江阴市广播电视台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eastAsia="华文中宋"/>
          <w:snapToGrid/>
          <w:w w:val="89"/>
          <w:kern w:val="2"/>
          <w:sz w:val="44"/>
          <w:szCs w:val="44"/>
        </w:rPr>
        <w:br w:type="page"/>
      </w:r>
      <w:r>
        <w:rPr>
          <w:rFonts w:hint="eastAsia" w:eastAsia="方正小标宋_GBK"/>
          <w:snapToGrid/>
          <w:kern w:val="2"/>
          <w:sz w:val="44"/>
          <w:szCs w:val="44"/>
        </w:rPr>
        <w:t>江苏省广播电视工程专业高级专业技术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56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徐州市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正高级工程师（1人）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孙宗军   铜山区融媒体中心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高级工程师（5人）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滕  林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徐州广播电视传媒集团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袁  野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徐州广播电视传媒集团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王德科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丰县融媒体中心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曹  艳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沛县融媒体中心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任天浩   铜山区融媒体中心</w:t>
      </w:r>
    </w:p>
    <w:p>
      <w:pPr>
        <w:widowControl/>
        <w:autoSpaceDE/>
        <w:autoSpaceDN/>
        <w:snapToGrid/>
        <w:spacing w:line="560" w:lineRule="exact"/>
        <w:ind w:firstLine="0"/>
        <w:jc w:val="left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江苏省广播电视工程专业高级专业技术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56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常州市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高级工程师（2人）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方  咪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溧阳市融媒体中心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葛朝霞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溧阳市融媒体中心</w:t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江苏省广播电视工程专业高级专业技术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苏州市</w:t>
      </w:r>
    </w:p>
    <w:p>
      <w:pPr>
        <w:autoSpaceDE/>
        <w:autoSpaceDN/>
        <w:snapToGrid/>
        <w:spacing w:line="560" w:lineRule="exact"/>
        <w:ind w:firstLine="0"/>
        <w:rPr>
          <w:b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正高级工程师（2人）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周惠敏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苏州</w:t>
      </w:r>
      <w:r>
        <w:rPr>
          <w:rFonts w:hint="eastAsia"/>
          <w:snapToGrid/>
          <w:kern w:val="2"/>
          <w:szCs w:val="24"/>
        </w:rPr>
        <w:t>市广播电视总台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王卫成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苏州</w:t>
      </w:r>
      <w:r>
        <w:rPr>
          <w:rFonts w:hint="eastAsia"/>
          <w:snapToGrid/>
          <w:kern w:val="2"/>
          <w:szCs w:val="24"/>
        </w:rPr>
        <w:t>市广播电视总台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高级工程师（1人）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秦志强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</w:t>
      </w:r>
      <w:r>
        <w:rPr>
          <w:rFonts w:hint="eastAsia"/>
          <w:snapToGrid/>
          <w:kern w:val="2"/>
          <w:szCs w:val="24"/>
        </w:rPr>
        <w:t xml:space="preserve"> </w:t>
      </w:r>
      <w:r>
        <w:rPr>
          <w:snapToGrid/>
          <w:kern w:val="2"/>
          <w:szCs w:val="24"/>
        </w:rPr>
        <w:t>张家港市融媒体广告有限公司</w:t>
      </w:r>
      <w:r>
        <w:rPr>
          <w:snapToGrid/>
          <w:kern w:val="2"/>
          <w:szCs w:val="24"/>
        </w:rPr>
        <w:tab/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江苏省广播电视工程专业高级专业技术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黑体"/>
          <w:snapToGrid/>
          <w:kern w:val="2"/>
          <w:szCs w:val="24"/>
        </w:rPr>
      </w:pPr>
    </w:p>
    <w:p>
      <w:pPr>
        <w:autoSpaceDE/>
        <w:autoSpaceDN/>
        <w:snapToGrid/>
        <w:spacing w:line="600" w:lineRule="exact"/>
        <w:ind w:firstLine="0"/>
        <w:rPr>
          <w:rFonts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南通市</w:t>
      </w:r>
    </w:p>
    <w:p>
      <w:pPr>
        <w:autoSpaceDE/>
        <w:autoSpaceDN/>
        <w:snapToGrid/>
        <w:spacing w:line="60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高级工程师（14人）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俞  荣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南通广播电视台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李劲松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南通广播电视台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葛  军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南通广播电视台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季亚军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南通广播电视台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徐鹏程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南通广播电视台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徐莉莉   通州区融媒体中心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倪  红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通州区融媒体中心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蔡  杰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通州区融媒体中心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陈  翔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中广有线信息网络有限公司南通分公司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蒋卫华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中广有线信息网络有限公司南通分公司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施  建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中广有线信息网络有限公司南通分公司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袁  迅   中广有线信息网络有限公司南通分公司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邵新建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江苏有线网络发展有限责任公司通州分公司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吴天雄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中广有线信息网络有限公司启东分公司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江苏省广播电视工程专业高级专业技术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连云港市</w:t>
      </w:r>
    </w:p>
    <w:p>
      <w:pPr>
        <w:autoSpaceDE/>
        <w:autoSpaceDN/>
        <w:snapToGrid/>
        <w:spacing w:line="60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高级工程师（4人）</w:t>
      </w:r>
    </w:p>
    <w:p>
      <w:pPr>
        <w:autoSpaceDE/>
        <w:autoSpaceDN/>
        <w:snapToGrid/>
        <w:spacing w:line="60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王一昊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连云港市广播电视台</w:t>
      </w:r>
    </w:p>
    <w:p>
      <w:pPr>
        <w:autoSpaceDE/>
        <w:autoSpaceDN/>
        <w:snapToGrid/>
        <w:spacing w:line="60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张  磊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连云港市广播电视台</w:t>
      </w:r>
    </w:p>
    <w:p>
      <w:pPr>
        <w:autoSpaceDE/>
        <w:autoSpaceDN/>
        <w:snapToGrid/>
        <w:spacing w:line="60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李庆桥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赣榆区融媒体中心</w:t>
      </w:r>
    </w:p>
    <w:p>
      <w:pPr>
        <w:autoSpaceDE/>
        <w:autoSpaceDN/>
        <w:snapToGrid/>
        <w:spacing w:line="60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姜启兵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赣榆区融媒体中心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eastAsia="方正小标宋_GBK"/>
          <w:snapToGrid/>
          <w:spacing w:val="-8"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江苏省广播电视工程专业高级专业技术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盐城市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高级工程师（5人）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谷晓慧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盐城广播电视台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严海东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盐城广播电视台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张  伟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盐城广播电视台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孙昌盛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滨海县广电传媒服务中心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吕晓梅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大丰区融媒体中心</w:t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方正仿宋简体" w:eastAsia="方正仿宋简体"/>
          <w:snapToGrid/>
          <w:kern w:val="2"/>
          <w:szCs w:val="24"/>
        </w:rPr>
      </w:pPr>
      <w:r>
        <w:rPr>
          <w:rFonts w:ascii="方正仿宋简体" w:eastAsia="方正仿宋简体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江苏省广播电视工程专业高级专业技术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adjustRightInd w:val="0"/>
        <w:spacing w:line="56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扬州市</w:t>
      </w:r>
    </w:p>
    <w:p>
      <w:pPr>
        <w:autoSpaceDE/>
        <w:autoSpaceDN/>
        <w:adjustRightInd w:val="0"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正高级工程师（2人）</w:t>
      </w:r>
    </w:p>
    <w:p>
      <w:pPr>
        <w:autoSpaceDE/>
        <w:autoSpaceDN/>
        <w:adjustRightInd w:val="0"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王诚忠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扬州广播电视台</w:t>
      </w:r>
    </w:p>
    <w:p>
      <w:pPr>
        <w:autoSpaceDE/>
        <w:autoSpaceDN/>
        <w:adjustRightInd w:val="0"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赵  伟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扬州广播电视台</w:t>
      </w:r>
    </w:p>
    <w:p>
      <w:pPr>
        <w:autoSpaceDE/>
        <w:autoSpaceDN/>
        <w:adjustRightInd w:val="0"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高级工程师（2人）</w:t>
      </w:r>
    </w:p>
    <w:p>
      <w:pPr>
        <w:autoSpaceDE/>
        <w:autoSpaceDN/>
        <w:adjustRightInd w:val="0"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时  文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扬州广播电视台</w:t>
      </w:r>
    </w:p>
    <w:p>
      <w:pPr>
        <w:autoSpaceDE/>
        <w:autoSpaceDN/>
        <w:adjustRightInd w:val="0"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张成金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仪征市融媒体中心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eastAsia="方正楷体_GBK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江苏省广播电视工程专业高级专业技术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560" w:lineRule="exact"/>
        <w:ind w:firstLine="0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560" w:lineRule="exact"/>
        <w:ind w:firstLine="0"/>
        <w:rPr>
          <w:rFonts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镇江市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高级工程师（1人）</w:t>
      </w:r>
    </w:p>
    <w:p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戴从群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句容市融媒体中心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hint="eastAsia" w:eastAsia="方正小标宋_GBK"/>
          <w:snapToGrid/>
          <w:kern w:val="2"/>
          <w:sz w:val="44"/>
          <w:szCs w:val="44"/>
        </w:rPr>
        <w:t>江苏省广播电视工程专业高级专业技术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560" w:lineRule="exact"/>
        <w:ind w:firstLine="0"/>
        <w:rPr>
          <w:rFonts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泰州市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高级工程师（4人）</w:t>
      </w:r>
    </w:p>
    <w:p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龚  璐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泰州广播电视台</w:t>
      </w:r>
    </w:p>
    <w:p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颜云晖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泰州广播电视台</w:t>
      </w:r>
    </w:p>
    <w:p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徐  静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泰州广播电视台</w:t>
      </w:r>
    </w:p>
    <w:p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朱小勇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姜堰区融媒体中心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hint="eastAsia" w:eastAsia="方正小标宋_GBK"/>
          <w:snapToGrid/>
          <w:kern w:val="2"/>
          <w:sz w:val="44"/>
          <w:szCs w:val="44"/>
        </w:rPr>
        <w:t>江苏省广播电视工程专业高级专业技术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560" w:lineRule="exact"/>
        <w:ind w:firstLine="0"/>
        <w:jc w:val="center"/>
        <w:rPr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56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南京传媒学院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正高级工程师（1人）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何光威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南京传媒学院</w:t>
      </w:r>
    </w:p>
    <w:p/>
    <w:p/>
    <w:p/>
    <w:p/>
    <w:p/>
    <w:p/>
    <w:p/>
    <w:p/>
    <w:p/>
    <w:p/>
    <w:p/>
    <w:p/>
    <w:p/>
    <w:sectPr>
      <w:footerReference r:id="rId4" w:type="default"/>
      <w:headerReference r:id="rId3" w:type="even"/>
      <w:footerReference r:id="rId5" w:type="even"/>
      <w:pgSz w:w="11906" w:h="16838"/>
      <w:pgMar w:top="1814" w:right="1531" w:bottom="1985" w:left="1531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仿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wordWrap w:val="0"/>
      <w:ind w:left="320" w:leftChars="100" w:right="320" w:rightChars="100" w:firstLine="0"/>
      <w:jc w:val="right"/>
      <w:rPr>
        <w:rStyle w:val="9"/>
        <w:sz w:val="28"/>
        <w:szCs w:val="28"/>
      </w:rPr>
    </w:pPr>
    <w:r>
      <w:rPr>
        <w:rStyle w:val="9"/>
        <w:rFonts w:hint="eastAsia"/>
        <w:sz w:val="28"/>
        <w:szCs w:val="28"/>
      </w:rPr>
      <w:t xml:space="preserve">― 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19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 xml:space="preserve"> 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320" w:leftChars="100" w:right="320" w:rightChars="100" w:firstLine="0"/>
      <w:jc w:val="both"/>
      <w:rPr>
        <w:rStyle w:val="9"/>
        <w:sz w:val="28"/>
        <w:szCs w:val="28"/>
      </w:rPr>
    </w:pPr>
    <w:r>
      <w:rPr>
        <w:rStyle w:val="9"/>
        <w:rFonts w:hint="eastAsia"/>
        <w:sz w:val="28"/>
        <w:szCs w:val="28"/>
      </w:rPr>
      <w:t xml:space="preserve">― 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18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 xml:space="preserve"> ―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0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91D37E"/>
    <w:rsid w:val="0000312C"/>
    <w:rsid w:val="00041088"/>
    <w:rsid w:val="00043560"/>
    <w:rsid w:val="00054703"/>
    <w:rsid w:val="00086985"/>
    <w:rsid w:val="000A119A"/>
    <w:rsid w:val="000B6718"/>
    <w:rsid w:val="000E7765"/>
    <w:rsid w:val="001212F3"/>
    <w:rsid w:val="00132461"/>
    <w:rsid w:val="00135B59"/>
    <w:rsid w:val="00144475"/>
    <w:rsid w:val="00176BFC"/>
    <w:rsid w:val="001C59D6"/>
    <w:rsid w:val="001D3AE4"/>
    <w:rsid w:val="00246FE7"/>
    <w:rsid w:val="00251462"/>
    <w:rsid w:val="00257427"/>
    <w:rsid w:val="00275CFE"/>
    <w:rsid w:val="002A1A4D"/>
    <w:rsid w:val="0030058F"/>
    <w:rsid w:val="00305F00"/>
    <w:rsid w:val="00310468"/>
    <w:rsid w:val="003231AB"/>
    <w:rsid w:val="00330E46"/>
    <w:rsid w:val="003539B9"/>
    <w:rsid w:val="00372413"/>
    <w:rsid w:val="003C3401"/>
    <w:rsid w:val="00415BF8"/>
    <w:rsid w:val="00423CD0"/>
    <w:rsid w:val="00450943"/>
    <w:rsid w:val="004D276E"/>
    <w:rsid w:val="004E6566"/>
    <w:rsid w:val="005147A5"/>
    <w:rsid w:val="005C2B1B"/>
    <w:rsid w:val="005D19D5"/>
    <w:rsid w:val="00626482"/>
    <w:rsid w:val="00664A11"/>
    <w:rsid w:val="006754DF"/>
    <w:rsid w:val="006A08E0"/>
    <w:rsid w:val="006C679D"/>
    <w:rsid w:val="006D18F7"/>
    <w:rsid w:val="006D6590"/>
    <w:rsid w:val="006E7BC0"/>
    <w:rsid w:val="006F2455"/>
    <w:rsid w:val="007668AB"/>
    <w:rsid w:val="007E49BA"/>
    <w:rsid w:val="007F4609"/>
    <w:rsid w:val="0080392F"/>
    <w:rsid w:val="008177D7"/>
    <w:rsid w:val="0082454F"/>
    <w:rsid w:val="008905BC"/>
    <w:rsid w:val="008D4316"/>
    <w:rsid w:val="008E09BB"/>
    <w:rsid w:val="008E3B75"/>
    <w:rsid w:val="00997325"/>
    <w:rsid w:val="009B2A49"/>
    <w:rsid w:val="00AB5415"/>
    <w:rsid w:val="00AC7682"/>
    <w:rsid w:val="00B240C8"/>
    <w:rsid w:val="00B3143E"/>
    <w:rsid w:val="00BC1CA5"/>
    <w:rsid w:val="00BD5ACC"/>
    <w:rsid w:val="00BD69AE"/>
    <w:rsid w:val="00BE7127"/>
    <w:rsid w:val="00C20664"/>
    <w:rsid w:val="00C413A4"/>
    <w:rsid w:val="00C479CF"/>
    <w:rsid w:val="00CD5EE5"/>
    <w:rsid w:val="00CE6747"/>
    <w:rsid w:val="00D04784"/>
    <w:rsid w:val="00D60F97"/>
    <w:rsid w:val="00D658F8"/>
    <w:rsid w:val="00D92240"/>
    <w:rsid w:val="00D96821"/>
    <w:rsid w:val="00DC1892"/>
    <w:rsid w:val="00DF2A9D"/>
    <w:rsid w:val="00E51BB2"/>
    <w:rsid w:val="00E56B58"/>
    <w:rsid w:val="00E57C44"/>
    <w:rsid w:val="00E745C4"/>
    <w:rsid w:val="00E77CCC"/>
    <w:rsid w:val="00EC1CC9"/>
    <w:rsid w:val="00EF53AC"/>
    <w:rsid w:val="00F55D7F"/>
    <w:rsid w:val="00F82139"/>
    <w:rsid w:val="00FB36BE"/>
    <w:rsid w:val="00FD2B04"/>
    <w:rsid w:val="00FE6161"/>
    <w:rsid w:val="00FE7C82"/>
    <w:rsid w:val="3F91D37E"/>
    <w:rsid w:val="4FF25609"/>
    <w:rsid w:val="558216FA"/>
    <w:rsid w:val="62C95640"/>
    <w:rsid w:val="75AF3567"/>
    <w:rsid w:val="DBDE27CC"/>
    <w:rsid w:val="DEE53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page number"/>
    <w:basedOn w:val="8"/>
    <w:qFormat/>
    <w:uiPriority w:val="0"/>
  </w:style>
  <w:style w:type="paragraph" w:customStyle="1" w:styleId="1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1">
    <w:name w:val="主题词"/>
    <w:basedOn w:val="1"/>
    <w:qFormat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2">
    <w:name w:val="抄送栏"/>
    <w:basedOn w:val="1"/>
    <w:qFormat/>
    <w:uiPriority w:val="0"/>
    <w:pPr>
      <w:spacing w:line="454" w:lineRule="atLeast"/>
      <w:ind w:left="1310" w:right="357" w:hanging="953"/>
    </w:pPr>
  </w:style>
  <w:style w:type="paragraph" w:customStyle="1" w:styleId="13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4">
    <w:name w:val="标题3"/>
    <w:basedOn w:val="1"/>
    <w:next w:val="1"/>
    <w:qFormat/>
    <w:uiPriority w:val="0"/>
    <w:rPr>
      <w:rFonts w:eastAsia="方正黑体_GBK"/>
    </w:rPr>
  </w:style>
  <w:style w:type="paragraph" w:customStyle="1" w:styleId="15">
    <w:name w:val="印发栏"/>
    <w:basedOn w:val="1"/>
    <w:qFormat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6">
    <w:name w:val="反线"/>
    <w:basedOn w:val="1"/>
    <w:qFormat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7">
    <w:name w:val="份数"/>
    <w:basedOn w:val="1"/>
    <w:qFormat/>
    <w:uiPriority w:val="0"/>
    <w:pPr>
      <w:spacing w:line="400" w:lineRule="atLeast"/>
      <w:ind w:firstLine="0"/>
      <w:jc w:val="right"/>
    </w:pPr>
  </w:style>
  <w:style w:type="paragraph" w:customStyle="1" w:styleId="18">
    <w:name w:val="附件栏"/>
    <w:basedOn w:val="1"/>
    <w:qFormat/>
    <w:uiPriority w:val="0"/>
  </w:style>
  <w:style w:type="paragraph" w:customStyle="1" w:styleId="19">
    <w:name w:val="文头"/>
    <w:basedOn w:val="1"/>
    <w:qFormat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0">
    <w:name w:val="紧急程度"/>
    <w:basedOn w:val="1"/>
    <w:qFormat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1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2">
    <w:name w:val="线型"/>
    <w:basedOn w:val="12"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3">
    <w:name w:val="印数"/>
    <w:basedOn w:val="15"/>
    <w:qFormat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4">
    <w:name w:val="样式 主题词 + 段后: 8.85 磅 行距: 固定值 26 磅"/>
    <w:basedOn w:val="11"/>
    <w:qFormat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ome\kylin\&#26700;&#38754;\&#27169;&#26495;\&#24120;&#29992;\&#32852;&#21512;1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联合1</Template>
  <Company>Hewlett-Packard Company</Company>
  <Pages>1</Pages>
  <Words>532</Words>
  <Characters>3036</Characters>
  <Lines>25</Lines>
  <Paragraphs>7</Paragraphs>
  <TotalTime>11</TotalTime>
  <ScaleCrop>false</ScaleCrop>
  <LinksUpToDate>false</LinksUpToDate>
  <CharactersWithSpaces>3561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2021-12-11T02:05:00Z</dcterms:created>
  <dc:creator>kylin</dc:creator>
  <cp:lastModifiedBy>仇乐</cp:lastModifiedBy>
  <cp:lastPrinted>2021-12-24T13:46:00Z</cp:lastPrinted>
  <dcterms:modified xsi:type="dcterms:W3CDTF">2021-12-30T07:18:12Z</dcterms:modified>
  <dc:title>苏政发上行文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