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adjustRightInd w:val="0"/>
        <w:spacing w:line="560" w:lineRule="exact"/>
        <w:jc w:val="left"/>
        <w:outlineLvl w:val="0"/>
        <w:rPr>
          <w:rFonts w:hint="eastAsia" w:ascii="Times New Roman" w:hAnsi="Times New Roman" w:eastAsia="黑体"/>
          <w:bCs/>
          <w:sz w:val="32"/>
          <w:szCs w:val="32"/>
        </w:rPr>
      </w:pPr>
      <w:r>
        <w:rPr>
          <w:rFonts w:hint="eastAsia" w:ascii="Times New Roman" w:hAnsi="Times New Roman" w:eastAsia="黑体"/>
          <w:bCs/>
          <w:sz w:val="32"/>
          <w:szCs w:val="32"/>
        </w:rPr>
        <w:t>附件3</w:t>
      </w:r>
    </w:p>
    <w:p>
      <w:pPr>
        <w:autoSpaceDE w:val="0"/>
        <w:autoSpaceDN w:val="0"/>
        <w:adjustRightInd w:val="0"/>
        <w:spacing w:line="560" w:lineRule="exact"/>
        <w:jc w:val="left"/>
        <w:outlineLvl w:val="0"/>
        <w:rPr>
          <w:rFonts w:hint="eastAsia" w:ascii="Times New Roman" w:hAnsi="Times New Roman" w:eastAsia="黑体"/>
          <w:bCs/>
          <w:sz w:val="32"/>
          <w:szCs w:val="32"/>
        </w:rPr>
      </w:pPr>
    </w:p>
    <w:p>
      <w:pPr>
        <w:adjustRightInd w:val="0"/>
        <w:snapToGrid w:val="0"/>
        <w:spacing w:line="560" w:lineRule="exact"/>
        <w:jc w:val="center"/>
        <w:rPr>
          <w:rFonts w:hint="eastAsia" w:ascii="Times New Roman" w:hAnsi="Times New Roman" w:eastAsia="方正小标宋简体"/>
          <w:bCs/>
          <w:kern w:val="0"/>
          <w:sz w:val="44"/>
          <w:szCs w:val="44"/>
        </w:rPr>
      </w:pPr>
      <w:r>
        <w:rPr>
          <w:rFonts w:hint="eastAsia" w:ascii="Times New Roman" w:hAnsi="Times New Roman" w:eastAsia="方正小标宋简体"/>
          <w:bCs/>
          <w:kern w:val="0"/>
          <w:sz w:val="44"/>
          <w:szCs w:val="44"/>
        </w:rPr>
        <w:t>2022“江苏百人纪录片扶持计划”</w:t>
      </w:r>
    </w:p>
    <w:p>
      <w:pPr>
        <w:adjustRightInd w:val="0"/>
        <w:snapToGrid w:val="0"/>
        <w:spacing w:line="560" w:lineRule="exact"/>
        <w:jc w:val="center"/>
        <w:rPr>
          <w:rFonts w:ascii="华文中宋" w:hAnsi="华文中宋" w:eastAsia="华文中宋" w:cs="宋体"/>
          <w:bCs/>
          <w:kern w:val="0"/>
          <w:sz w:val="36"/>
          <w:szCs w:val="36"/>
        </w:rPr>
      </w:pPr>
      <w:r>
        <w:rPr>
          <w:rFonts w:hint="eastAsia" w:ascii="Times New Roman" w:hAnsi="Times New Roman" w:eastAsia="方正小标宋简体"/>
          <w:bCs/>
          <w:kern w:val="0"/>
          <w:sz w:val="44"/>
          <w:szCs w:val="44"/>
        </w:rPr>
        <w:t>日程安排(拟）</w:t>
      </w:r>
    </w:p>
    <w:p>
      <w:pPr>
        <w:spacing w:line="560" w:lineRule="exact"/>
        <w:ind w:firstLine="600" w:firstLineChars="200"/>
        <w:rPr>
          <w:rFonts w:ascii="Times New Roman" w:hAnsi="Times New Roman" w:eastAsia="方正仿宋_GBK"/>
          <w:color w:val="333333"/>
          <w:sz w:val="30"/>
          <w:szCs w:val="30"/>
          <w:shd w:val="clear" w:color="auto" w:fill="FFFFFF"/>
          <w:lang w:val="zh-CN"/>
        </w:rPr>
      </w:pP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  <w:lang w:val="zh-CN"/>
        </w:rPr>
      </w:pP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  <w:lang w:val="zh-CN"/>
        </w:rPr>
        <w:t>1月，征集202</w:t>
      </w: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</w:rPr>
        <w:t>2</w:t>
      </w: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  <w:lang w:val="zh-CN"/>
        </w:rPr>
        <w:t>“江苏百人纪录片扶持计划”选题和创作团队；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  <w:lang w:val="zh-CN"/>
        </w:rPr>
      </w:pP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  <w:lang w:val="zh-CN"/>
        </w:rPr>
        <w:t>2月，遴选确定选题和创作人员；安排导师与创作团队对接，进行调研采风、前期指导并完善修改策划方案，确定拍摄制作方案，导师分组授课辅导;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/>
          <w:color w:val="333333"/>
          <w:sz w:val="32"/>
          <w:szCs w:val="32"/>
          <w:highlight w:val="yellow"/>
          <w:shd w:val="clear" w:color="auto" w:fill="FFFFFF"/>
        </w:rPr>
      </w:pPr>
      <w:bookmarkStart w:id="0" w:name="_GoBack"/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  <w:lang w:val="zh-CN"/>
        </w:rPr>
        <w:t>3</w:t>
      </w:r>
      <w:r>
        <w:rPr>
          <w:rFonts w:hint="eastAsia" w:ascii="Times New Roman" w:hAnsi="Times New Roman" w:eastAsia="方正仿宋_GBK"/>
          <w:color w:val="333333"/>
          <w:sz w:val="32"/>
          <w:szCs w:val="32"/>
          <w:shd w:val="clear" w:color="auto" w:fill="FFFFFF"/>
          <w:lang w:val="zh-CN"/>
        </w:rPr>
        <w:t>—</w:t>
      </w: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  <w:lang w:val="zh-CN"/>
        </w:rPr>
        <w:t>6月，</w:t>
      </w: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</w:rPr>
        <w:t>从入围选题中</w:t>
      </w: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  <w:lang w:val="zh-CN"/>
        </w:rPr>
        <w:t>遴选重点扶持项目；确定重点项</w:t>
      </w:r>
      <w:bookmarkEnd w:id="0"/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  <w:lang w:val="zh-CN"/>
        </w:rPr>
        <w:t>目导师团，定期集中调度指导；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  <w:lang w:val="zh-CN"/>
        </w:rPr>
      </w:pP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  <w:lang w:val="zh-CN"/>
        </w:rPr>
        <w:t>5月，举行202</w:t>
      </w: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</w:rPr>
        <w:t>2</w:t>
      </w: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  <w:lang w:val="zh-CN"/>
        </w:rPr>
        <w:t>“江苏百人纪录片扶持计划”开班仪式，组织专家集中授课;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  <w:lang w:val="zh-CN"/>
        </w:rPr>
      </w:pP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  <w:lang w:val="zh-CN"/>
        </w:rPr>
        <w:t>5月中下旬，组织本年度入围项目创作团队</w:t>
      </w: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</w:rPr>
        <w:t>30人，</w:t>
      </w: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  <w:lang w:val="zh-CN"/>
        </w:rPr>
        <w:t>以及省内各市广电系统、制作机构代表</w:t>
      </w: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</w:rPr>
        <w:t>20人</w:t>
      </w: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  <w:lang w:val="zh-CN"/>
        </w:rPr>
        <w:t>参加“202</w:t>
      </w: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</w:rPr>
        <w:t>2</w:t>
      </w: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  <w:lang w:val="zh-CN"/>
        </w:rPr>
        <w:t>新鲜提案真实影像大会”；</w:t>
      </w:r>
    </w:p>
    <w:p>
      <w:pPr>
        <w:pStyle w:val="2"/>
        <w:adjustRightInd w:val="0"/>
        <w:snapToGrid w:val="0"/>
        <w:spacing w:line="560" w:lineRule="exact"/>
        <w:ind w:left="0" w:firstLine="640" w:firstLineChars="200"/>
        <w:jc w:val="left"/>
        <w:rPr>
          <w:rFonts w:ascii="Times New Roman" w:hAnsi="Times New Roman" w:eastAsia="方正仿宋_GBK"/>
        </w:rPr>
      </w:pP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</w:rPr>
        <w:t>6月</w:t>
      </w:r>
      <w:r>
        <w:rPr>
          <w:rFonts w:hint="eastAsia" w:ascii="Times New Roman" w:hAnsi="Times New Roman" w:eastAsia="方正仿宋_GBK"/>
          <w:color w:val="333333"/>
          <w:sz w:val="32"/>
          <w:szCs w:val="32"/>
          <w:shd w:val="clear" w:color="auto" w:fill="FFFFFF"/>
        </w:rPr>
        <w:t>—</w:t>
      </w: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</w:rPr>
        <w:t>7月，分组创作、实地拍摄、完成影片粗剪；</w:t>
      </w:r>
    </w:p>
    <w:p>
      <w:pPr>
        <w:pStyle w:val="2"/>
        <w:adjustRightInd w:val="0"/>
        <w:snapToGrid w:val="0"/>
        <w:spacing w:line="560" w:lineRule="exact"/>
        <w:ind w:left="0" w:firstLine="640" w:firstLineChars="200"/>
        <w:jc w:val="left"/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</w:rPr>
        <w:t>8月底，入围选题完成制作，并统一包装、剪辑，完成成片；</w:t>
      </w:r>
    </w:p>
    <w:p>
      <w:pPr>
        <w:pStyle w:val="2"/>
        <w:spacing w:line="560" w:lineRule="exact"/>
        <w:ind w:left="0" w:firstLine="640" w:firstLineChars="200"/>
        <w:jc w:val="left"/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</w:rPr>
        <w:t>9月</w:t>
      </w:r>
      <w:r>
        <w:rPr>
          <w:rFonts w:hint="eastAsia" w:ascii="Times New Roman" w:hAnsi="Times New Roman" w:eastAsia="方正仿宋_GBK"/>
          <w:color w:val="333333"/>
          <w:sz w:val="32"/>
          <w:szCs w:val="32"/>
          <w:shd w:val="clear" w:color="auto" w:fill="FFFFFF"/>
        </w:rPr>
        <w:t>—</w:t>
      </w: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</w:rPr>
        <w:t>12月，</w:t>
      </w: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  <w:lang w:val="zh-CN"/>
        </w:rPr>
        <w:t>落实成片在电视台、网络平台展播事宜；</w:t>
      </w:r>
    </w:p>
    <w:p>
      <w:pPr>
        <w:spacing w:line="560" w:lineRule="exact"/>
        <w:ind w:firstLine="640" w:firstLineChars="200"/>
        <w:jc w:val="left"/>
      </w:pP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  <w:lang w:val="zh-CN"/>
        </w:rPr>
        <w:t>11月</w:t>
      </w:r>
      <w:r>
        <w:rPr>
          <w:rFonts w:hint="eastAsia" w:ascii="Times New Roman" w:hAnsi="Times New Roman" w:eastAsia="方正仿宋_GBK"/>
          <w:color w:val="333333"/>
          <w:sz w:val="32"/>
          <w:szCs w:val="32"/>
          <w:shd w:val="clear" w:color="auto" w:fill="FFFFFF"/>
        </w:rPr>
        <w:t>—</w:t>
      </w: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</w:rPr>
        <w:t>12月</w:t>
      </w:r>
      <w:r>
        <w:rPr>
          <w:rFonts w:ascii="Times New Roman" w:hAnsi="Times New Roman" w:eastAsia="方正仿宋_GBK"/>
          <w:color w:val="333333"/>
          <w:sz w:val="32"/>
          <w:szCs w:val="32"/>
          <w:shd w:val="clear" w:color="auto" w:fill="FFFFFF"/>
          <w:lang w:val="zh-CN"/>
        </w:rPr>
        <w:t>，</w:t>
      </w:r>
      <w:r>
        <w:rPr>
          <w:rFonts w:ascii="Times New Roman" w:hAnsi="Times New Roman" w:eastAsia="方正仿宋_GBK"/>
          <w:snapToGrid w:val="0"/>
          <w:color w:val="333333"/>
          <w:spacing w:val="-2"/>
          <w:kern w:val="0"/>
          <w:sz w:val="32"/>
          <w:szCs w:val="32"/>
          <w:shd w:val="clear" w:color="auto" w:fill="FFFFFF"/>
          <w:lang w:val="zh-CN"/>
        </w:rPr>
        <w:t>组织召开专家看片、总结会，在全国重要节展平台上，宣传推介江苏百人纪录片扶持计划和重点项目</w:t>
      </w:r>
      <w:r>
        <w:rPr>
          <w:rFonts w:hint="eastAsia" w:ascii="仿宋_GB2312" w:hAnsi="仿宋_GB2312" w:eastAsia="仿宋_GB2312" w:cs="仿宋_GB2312"/>
          <w:snapToGrid w:val="0"/>
          <w:color w:val="333333"/>
          <w:spacing w:val="-2"/>
          <w:kern w:val="0"/>
          <w:sz w:val="32"/>
          <w:szCs w:val="32"/>
          <w:shd w:val="clear" w:color="auto" w:fill="FFFFFF"/>
          <w:lang w:val="zh-CN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C42D2145-8520-4BAD-AB5C-77E8B8CA85A0}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EDA1F667-2DFB-4129-9AA8-602BFF8DADFB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8EF27DF9-225B-4765-9A73-FB3DF5D9E422}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ED6BC1"/>
    <w:rsid w:val="44ED6B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qFormat="1" w:unhideWhenUsed="0" w:uiPriority="99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4"/>
    <w:basedOn w:val="1"/>
    <w:next w:val="1"/>
    <w:semiHidden/>
    <w:qFormat/>
    <w:uiPriority w:val="99"/>
    <w:pPr>
      <w:ind w:left="1260"/>
    </w:pPr>
    <w:rPr>
      <w:rFonts w:ascii="Calibri" w:hAnsi="Calibri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2021-12-30T03:30:00Z</dcterms:created>
  <dc:creator>仇乐</dc:creator>
  <cp:lastModifiedBy>仇乐</cp:lastModifiedBy>
  <dcterms:modified xsi:type="dcterms:W3CDTF">2021-12-30T03:31:36Z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51141B62B71A42F3B619CFF15D734CCE</vt:lpwstr>
  </property>
</Properties>
</file>