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305" w:rsidRDefault="00594AE6">
      <w:pPr>
        <w:autoSpaceDE/>
        <w:autoSpaceDN/>
        <w:snapToGrid/>
        <w:spacing w:line="560" w:lineRule="exact"/>
        <w:ind w:firstLine="0"/>
        <w:rPr>
          <w:rFonts w:eastAsia="方正黑体_GBK"/>
          <w:snapToGrid/>
          <w:szCs w:val="32"/>
        </w:rPr>
      </w:pPr>
      <w:bookmarkStart w:id="0" w:name="_GoBack"/>
      <w:bookmarkEnd w:id="0"/>
      <w:r>
        <w:rPr>
          <w:rFonts w:eastAsia="方正黑体_GBK"/>
          <w:snapToGrid/>
          <w:szCs w:val="32"/>
        </w:rPr>
        <w:t>附件</w:t>
      </w:r>
      <w:r>
        <w:rPr>
          <w:rFonts w:eastAsia="方正黑体_GBK"/>
          <w:snapToGrid/>
          <w:szCs w:val="32"/>
        </w:rPr>
        <w:t>6</w:t>
      </w:r>
    </w:p>
    <w:p w:rsidR="00886305" w:rsidRDefault="00594AE6" w:rsidP="00CC44B6">
      <w:pPr>
        <w:autoSpaceDE/>
        <w:autoSpaceDN/>
        <w:snapToGrid/>
        <w:spacing w:line="560" w:lineRule="exact"/>
        <w:ind w:firstLineChars="500" w:firstLine="2175"/>
        <w:rPr>
          <w:rFonts w:ascii="方正小标宋_GBK" w:eastAsia="方正小标宋_GBK" w:hAnsi="方正小标宋_GBK" w:cs="方正小标宋_GBK"/>
          <w:bCs/>
          <w:snapToGrid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snapToGrid/>
          <w:kern w:val="2"/>
          <w:sz w:val="44"/>
          <w:szCs w:val="44"/>
        </w:rPr>
        <w:t>职称评审费用缴纳一览表</w:t>
      </w:r>
    </w:p>
    <w:p w:rsidR="00886305" w:rsidRDefault="00886305">
      <w:pPr>
        <w:widowControl/>
        <w:autoSpaceDE/>
        <w:autoSpaceDN/>
        <w:snapToGrid/>
        <w:spacing w:line="56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</w:p>
    <w:p w:rsidR="00886305" w:rsidRDefault="00594AE6">
      <w:pPr>
        <w:ind w:firstLine="0"/>
      </w:pPr>
      <w:r>
        <w:rPr>
          <w:rFonts w:hint="eastAsia"/>
        </w:rPr>
        <w:t>填表人</w:t>
      </w:r>
      <w:r>
        <w:rPr>
          <w:rFonts w:hint="eastAsia"/>
        </w:rPr>
        <w:t>：</w:t>
      </w:r>
      <w:r>
        <w:rPr>
          <w:rFonts w:hint="eastAsia"/>
          <w:u w:val="single"/>
        </w:rPr>
        <w:t xml:space="preserve"> </w:t>
      </w:r>
      <w:r>
        <w:rPr>
          <w:u w:val="single"/>
        </w:rPr>
        <w:t xml:space="preserve">                 </w:t>
      </w:r>
      <w:r>
        <w:t xml:space="preserve">         </w:t>
      </w:r>
      <w:r>
        <w:rPr>
          <w:rFonts w:hint="eastAsia"/>
        </w:rPr>
        <w:t>联系方式</w:t>
      </w:r>
      <w:r>
        <w:rPr>
          <w:rFonts w:hint="eastAsia"/>
        </w:rPr>
        <w:t>：</w:t>
      </w:r>
      <w:r>
        <w:rPr>
          <w:rFonts w:hint="eastAsia"/>
          <w:u w:val="single"/>
        </w:rPr>
        <w:t xml:space="preserve"> </w:t>
      </w:r>
      <w:r>
        <w:rPr>
          <w:u w:val="single"/>
        </w:rPr>
        <w:t xml:space="preserve">          </w:t>
      </w:r>
      <w:r>
        <w:rPr>
          <w:rFonts w:hint="eastAsia"/>
        </w:rPr>
        <w:t xml:space="preserve"> </w:t>
      </w:r>
      <w:r>
        <w:t xml:space="preserve"> </w:t>
      </w:r>
    </w:p>
    <w:tbl>
      <w:tblPr>
        <w:tblStyle w:val="a7"/>
        <w:tblW w:w="9776" w:type="dxa"/>
        <w:tblLook w:val="04A0" w:firstRow="1" w:lastRow="0" w:firstColumn="1" w:lastColumn="0" w:noHBand="0" w:noVBand="1"/>
      </w:tblPr>
      <w:tblGrid>
        <w:gridCol w:w="2265"/>
        <w:gridCol w:w="1305"/>
        <w:gridCol w:w="990"/>
        <w:gridCol w:w="1050"/>
        <w:gridCol w:w="1080"/>
        <w:gridCol w:w="1335"/>
        <w:gridCol w:w="1751"/>
      </w:tblGrid>
      <w:tr w:rsidR="00886305">
        <w:tc>
          <w:tcPr>
            <w:tcW w:w="2265" w:type="dxa"/>
            <w:vAlign w:val="center"/>
          </w:tcPr>
          <w:p w:rsidR="00886305" w:rsidRDefault="00594AE6">
            <w:pPr>
              <w:ind w:firstLine="0"/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1305" w:type="dxa"/>
            <w:vAlign w:val="center"/>
          </w:tcPr>
          <w:p w:rsidR="00886305" w:rsidRDefault="00594AE6">
            <w:pPr>
              <w:ind w:firstLine="0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990" w:type="dxa"/>
            <w:vAlign w:val="center"/>
          </w:tcPr>
          <w:p w:rsidR="00886305" w:rsidRDefault="00594AE6">
            <w:pPr>
              <w:ind w:firstLine="0"/>
              <w:jc w:val="center"/>
            </w:pPr>
            <w:r>
              <w:rPr>
                <w:rFonts w:hint="eastAsia"/>
              </w:rPr>
              <w:t>参评专业</w:t>
            </w:r>
          </w:p>
        </w:tc>
        <w:tc>
          <w:tcPr>
            <w:tcW w:w="1050" w:type="dxa"/>
            <w:vAlign w:val="center"/>
          </w:tcPr>
          <w:p w:rsidR="00886305" w:rsidRDefault="00594AE6">
            <w:pPr>
              <w:ind w:firstLine="0"/>
              <w:jc w:val="center"/>
            </w:pPr>
            <w:r>
              <w:rPr>
                <w:rFonts w:hint="eastAsia"/>
              </w:rPr>
              <w:t>参评级别</w:t>
            </w:r>
          </w:p>
        </w:tc>
        <w:tc>
          <w:tcPr>
            <w:tcW w:w="1080" w:type="dxa"/>
            <w:vAlign w:val="center"/>
          </w:tcPr>
          <w:p w:rsidR="00886305" w:rsidRDefault="00594AE6">
            <w:pPr>
              <w:ind w:firstLine="0"/>
              <w:jc w:val="center"/>
            </w:pPr>
            <w:r>
              <w:rPr>
                <w:rFonts w:hint="eastAsia"/>
              </w:rPr>
              <w:t>已缴费用</w:t>
            </w:r>
          </w:p>
        </w:tc>
        <w:tc>
          <w:tcPr>
            <w:tcW w:w="1335" w:type="dxa"/>
            <w:vAlign w:val="center"/>
          </w:tcPr>
          <w:p w:rsidR="00886305" w:rsidRDefault="00594AE6">
            <w:pPr>
              <w:ind w:firstLine="0"/>
              <w:jc w:val="center"/>
            </w:pPr>
            <w:r>
              <w:rPr>
                <w:rFonts w:hint="eastAsia"/>
              </w:rPr>
              <w:t>缴费时间</w:t>
            </w:r>
          </w:p>
        </w:tc>
        <w:tc>
          <w:tcPr>
            <w:tcW w:w="1751" w:type="dxa"/>
            <w:vAlign w:val="center"/>
          </w:tcPr>
          <w:p w:rsidR="00886305" w:rsidRDefault="00594AE6">
            <w:pPr>
              <w:ind w:firstLine="0"/>
              <w:jc w:val="center"/>
            </w:pPr>
            <w:r>
              <w:rPr>
                <w:rFonts w:hint="eastAsia"/>
              </w:rPr>
              <w:t>备注</w:t>
            </w:r>
            <w:r>
              <w:rPr>
                <w:rFonts w:hint="eastAsia"/>
                <w:sz w:val="28"/>
                <w:szCs w:val="18"/>
              </w:rPr>
              <w:t>（</w:t>
            </w:r>
            <w:r>
              <w:rPr>
                <w:rFonts w:hint="eastAsia"/>
                <w:sz w:val="28"/>
                <w:szCs w:val="18"/>
              </w:rPr>
              <w:t>是否已开票</w:t>
            </w:r>
            <w:r>
              <w:rPr>
                <w:rFonts w:hint="eastAsia"/>
                <w:sz w:val="28"/>
                <w:szCs w:val="18"/>
              </w:rPr>
              <w:t>）</w:t>
            </w:r>
          </w:p>
        </w:tc>
      </w:tr>
      <w:tr w:rsidR="00886305">
        <w:tc>
          <w:tcPr>
            <w:tcW w:w="2265" w:type="dxa"/>
          </w:tcPr>
          <w:p w:rsidR="00886305" w:rsidRDefault="00886305">
            <w:pPr>
              <w:ind w:firstLine="0"/>
            </w:pPr>
          </w:p>
        </w:tc>
        <w:tc>
          <w:tcPr>
            <w:tcW w:w="1305" w:type="dxa"/>
          </w:tcPr>
          <w:p w:rsidR="00886305" w:rsidRDefault="00886305">
            <w:pPr>
              <w:ind w:firstLine="0"/>
            </w:pPr>
          </w:p>
        </w:tc>
        <w:tc>
          <w:tcPr>
            <w:tcW w:w="990" w:type="dxa"/>
          </w:tcPr>
          <w:p w:rsidR="00886305" w:rsidRDefault="00886305">
            <w:pPr>
              <w:ind w:firstLine="0"/>
            </w:pPr>
          </w:p>
        </w:tc>
        <w:tc>
          <w:tcPr>
            <w:tcW w:w="1050" w:type="dxa"/>
          </w:tcPr>
          <w:p w:rsidR="00886305" w:rsidRDefault="00886305">
            <w:pPr>
              <w:ind w:firstLine="0"/>
            </w:pPr>
          </w:p>
        </w:tc>
        <w:tc>
          <w:tcPr>
            <w:tcW w:w="1080" w:type="dxa"/>
          </w:tcPr>
          <w:p w:rsidR="00886305" w:rsidRDefault="00886305">
            <w:pPr>
              <w:ind w:firstLine="0"/>
            </w:pPr>
          </w:p>
        </w:tc>
        <w:tc>
          <w:tcPr>
            <w:tcW w:w="1335" w:type="dxa"/>
          </w:tcPr>
          <w:p w:rsidR="00886305" w:rsidRDefault="00886305">
            <w:pPr>
              <w:ind w:firstLine="0"/>
            </w:pPr>
          </w:p>
        </w:tc>
        <w:tc>
          <w:tcPr>
            <w:tcW w:w="1751" w:type="dxa"/>
          </w:tcPr>
          <w:p w:rsidR="00886305" w:rsidRDefault="00886305">
            <w:pPr>
              <w:ind w:firstLine="0"/>
            </w:pPr>
          </w:p>
        </w:tc>
      </w:tr>
      <w:tr w:rsidR="00886305">
        <w:tc>
          <w:tcPr>
            <w:tcW w:w="2265" w:type="dxa"/>
          </w:tcPr>
          <w:p w:rsidR="00886305" w:rsidRDefault="00886305">
            <w:pPr>
              <w:ind w:firstLine="0"/>
            </w:pPr>
          </w:p>
        </w:tc>
        <w:tc>
          <w:tcPr>
            <w:tcW w:w="1305" w:type="dxa"/>
          </w:tcPr>
          <w:p w:rsidR="00886305" w:rsidRDefault="00886305">
            <w:pPr>
              <w:ind w:firstLine="0"/>
            </w:pPr>
          </w:p>
        </w:tc>
        <w:tc>
          <w:tcPr>
            <w:tcW w:w="990" w:type="dxa"/>
          </w:tcPr>
          <w:p w:rsidR="00886305" w:rsidRDefault="00886305">
            <w:pPr>
              <w:ind w:firstLine="0"/>
            </w:pPr>
          </w:p>
        </w:tc>
        <w:tc>
          <w:tcPr>
            <w:tcW w:w="1050" w:type="dxa"/>
          </w:tcPr>
          <w:p w:rsidR="00886305" w:rsidRDefault="00886305">
            <w:pPr>
              <w:ind w:firstLine="0"/>
            </w:pPr>
          </w:p>
        </w:tc>
        <w:tc>
          <w:tcPr>
            <w:tcW w:w="1080" w:type="dxa"/>
          </w:tcPr>
          <w:p w:rsidR="00886305" w:rsidRDefault="00886305">
            <w:pPr>
              <w:ind w:firstLine="0"/>
            </w:pPr>
          </w:p>
        </w:tc>
        <w:tc>
          <w:tcPr>
            <w:tcW w:w="1335" w:type="dxa"/>
          </w:tcPr>
          <w:p w:rsidR="00886305" w:rsidRDefault="00886305">
            <w:pPr>
              <w:ind w:firstLine="0"/>
            </w:pPr>
          </w:p>
        </w:tc>
        <w:tc>
          <w:tcPr>
            <w:tcW w:w="1751" w:type="dxa"/>
          </w:tcPr>
          <w:p w:rsidR="00886305" w:rsidRDefault="00886305">
            <w:pPr>
              <w:ind w:firstLine="0"/>
            </w:pPr>
          </w:p>
        </w:tc>
      </w:tr>
      <w:tr w:rsidR="00886305">
        <w:tc>
          <w:tcPr>
            <w:tcW w:w="2265" w:type="dxa"/>
          </w:tcPr>
          <w:p w:rsidR="00886305" w:rsidRDefault="00886305">
            <w:pPr>
              <w:ind w:firstLine="0"/>
            </w:pPr>
          </w:p>
        </w:tc>
        <w:tc>
          <w:tcPr>
            <w:tcW w:w="1305" w:type="dxa"/>
          </w:tcPr>
          <w:p w:rsidR="00886305" w:rsidRDefault="00886305">
            <w:pPr>
              <w:ind w:firstLine="0"/>
            </w:pPr>
          </w:p>
        </w:tc>
        <w:tc>
          <w:tcPr>
            <w:tcW w:w="990" w:type="dxa"/>
          </w:tcPr>
          <w:p w:rsidR="00886305" w:rsidRDefault="00886305">
            <w:pPr>
              <w:ind w:firstLine="0"/>
            </w:pPr>
          </w:p>
        </w:tc>
        <w:tc>
          <w:tcPr>
            <w:tcW w:w="1050" w:type="dxa"/>
          </w:tcPr>
          <w:p w:rsidR="00886305" w:rsidRDefault="00886305">
            <w:pPr>
              <w:ind w:firstLine="0"/>
            </w:pPr>
          </w:p>
        </w:tc>
        <w:tc>
          <w:tcPr>
            <w:tcW w:w="1080" w:type="dxa"/>
          </w:tcPr>
          <w:p w:rsidR="00886305" w:rsidRDefault="00886305">
            <w:pPr>
              <w:ind w:firstLine="0"/>
            </w:pPr>
          </w:p>
        </w:tc>
        <w:tc>
          <w:tcPr>
            <w:tcW w:w="1335" w:type="dxa"/>
          </w:tcPr>
          <w:p w:rsidR="00886305" w:rsidRDefault="00886305">
            <w:pPr>
              <w:ind w:firstLine="0"/>
            </w:pPr>
          </w:p>
        </w:tc>
        <w:tc>
          <w:tcPr>
            <w:tcW w:w="1751" w:type="dxa"/>
          </w:tcPr>
          <w:p w:rsidR="00886305" w:rsidRDefault="00886305">
            <w:pPr>
              <w:ind w:firstLine="0"/>
            </w:pPr>
          </w:p>
        </w:tc>
      </w:tr>
      <w:tr w:rsidR="00886305">
        <w:tc>
          <w:tcPr>
            <w:tcW w:w="2265" w:type="dxa"/>
          </w:tcPr>
          <w:p w:rsidR="00886305" w:rsidRDefault="00886305">
            <w:pPr>
              <w:ind w:firstLine="0"/>
            </w:pPr>
          </w:p>
        </w:tc>
        <w:tc>
          <w:tcPr>
            <w:tcW w:w="1305" w:type="dxa"/>
          </w:tcPr>
          <w:p w:rsidR="00886305" w:rsidRDefault="00886305">
            <w:pPr>
              <w:ind w:firstLine="0"/>
            </w:pPr>
          </w:p>
        </w:tc>
        <w:tc>
          <w:tcPr>
            <w:tcW w:w="990" w:type="dxa"/>
          </w:tcPr>
          <w:p w:rsidR="00886305" w:rsidRDefault="00886305">
            <w:pPr>
              <w:ind w:firstLine="0"/>
            </w:pPr>
          </w:p>
        </w:tc>
        <w:tc>
          <w:tcPr>
            <w:tcW w:w="1050" w:type="dxa"/>
          </w:tcPr>
          <w:p w:rsidR="00886305" w:rsidRDefault="00886305">
            <w:pPr>
              <w:ind w:firstLine="0"/>
            </w:pPr>
          </w:p>
        </w:tc>
        <w:tc>
          <w:tcPr>
            <w:tcW w:w="1080" w:type="dxa"/>
          </w:tcPr>
          <w:p w:rsidR="00886305" w:rsidRDefault="00886305">
            <w:pPr>
              <w:ind w:firstLine="0"/>
            </w:pPr>
          </w:p>
        </w:tc>
        <w:tc>
          <w:tcPr>
            <w:tcW w:w="1335" w:type="dxa"/>
          </w:tcPr>
          <w:p w:rsidR="00886305" w:rsidRDefault="00886305">
            <w:pPr>
              <w:ind w:firstLine="0"/>
            </w:pPr>
          </w:p>
        </w:tc>
        <w:tc>
          <w:tcPr>
            <w:tcW w:w="1751" w:type="dxa"/>
          </w:tcPr>
          <w:p w:rsidR="00886305" w:rsidRDefault="00886305">
            <w:pPr>
              <w:ind w:firstLine="0"/>
            </w:pPr>
          </w:p>
        </w:tc>
      </w:tr>
      <w:tr w:rsidR="00886305">
        <w:tc>
          <w:tcPr>
            <w:tcW w:w="2265" w:type="dxa"/>
          </w:tcPr>
          <w:p w:rsidR="00886305" w:rsidRDefault="00886305">
            <w:pPr>
              <w:ind w:firstLine="0"/>
            </w:pPr>
          </w:p>
        </w:tc>
        <w:tc>
          <w:tcPr>
            <w:tcW w:w="1305" w:type="dxa"/>
          </w:tcPr>
          <w:p w:rsidR="00886305" w:rsidRDefault="00886305">
            <w:pPr>
              <w:ind w:firstLine="0"/>
            </w:pPr>
          </w:p>
        </w:tc>
        <w:tc>
          <w:tcPr>
            <w:tcW w:w="990" w:type="dxa"/>
          </w:tcPr>
          <w:p w:rsidR="00886305" w:rsidRDefault="00886305">
            <w:pPr>
              <w:ind w:firstLine="0"/>
            </w:pPr>
          </w:p>
        </w:tc>
        <w:tc>
          <w:tcPr>
            <w:tcW w:w="1050" w:type="dxa"/>
          </w:tcPr>
          <w:p w:rsidR="00886305" w:rsidRDefault="00886305">
            <w:pPr>
              <w:ind w:firstLine="0"/>
            </w:pPr>
          </w:p>
        </w:tc>
        <w:tc>
          <w:tcPr>
            <w:tcW w:w="1080" w:type="dxa"/>
          </w:tcPr>
          <w:p w:rsidR="00886305" w:rsidRDefault="00886305">
            <w:pPr>
              <w:ind w:firstLine="0"/>
            </w:pPr>
          </w:p>
        </w:tc>
        <w:tc>
          <w:tcPr>
            <w:tcW w:w="1335" w:type="dxa"/>
          </w:tcPr>
          <w:p w:rsidR="00886305" w:rsidRDefault="00886305">
            <w:pPr>
              <w:ind w:firstLine="0"/>
            </w:pPr>
          </w:p>
        </w:tc>
        <w:tc>
          <w:tcPr>
            <w:tcW w:w="1751" w:type="dxa"/>
          </w:tcPr>
          <w:p w:rsidR="00886305" w:rsidRDefault="00886305">
            <w:pPr>
              <w:ind w:firstLine="0"/>
            </w:pPr>
          </w:p>
        </w:tc>
      </w:tr>
      <w:tr w:rsidR="00886305">
        <w:tc>
          <w:tcPr>
            <w:tcW w:w="2265" w:type="dxa"/>
          </w:tcPr>
          <w:p w:rsidR="00886305" w:rsidRDefault="00886305">
            <w:pPr>
              <w:ind w:firstLine="0"/>
            </w:pPr>
          </w:p>
        </w:tc>
        <w:tc>
          <w:tcPr>
            <w:tcW w:w="1305" w:type="dxa"/>
          </w:tcPr>
          <w:p w:rsidR="00886305" w:rsidRDefault="00886305">
            <w:pPr>
              <w:ind w:firstLine="0"/>
            </w:pPr>
          </w:p>
        </w:tc>
        <w:tc>
          <w:tcPr>
            <w:tcW w:w="990" w:type="dxa"/>
          </w:tcPr>
          <w:p w:rsidR="00886305" w:rsidRDefault="00886305">
            <w:pPr>
              <w:ind w:firstLine="0"/>
            </w:pPr>
          </w:p>
        </w:tc>
        <w:tc>
          <w:tcPr>
            <w:tcW w:w="1050" w:type="dxa"/>
          </w:tcPr>
          <w:p w:rsidR="00886305" w:rsidRDefault="00886305">
            <w:pPr>
              <w:ind w:firstLine="0"/>
            </w:pPr>
          </w:p>
        </w:tc>
        <w:tc>
          <w:tcPr>
            <w:tcW w:w="1080" w:type="dxa"/>
          </w:tcPr>
          <w:p w:rsidR="00886305" w:rsidRDefault="00886305">
            <w:pPr>
              <w:ind w:firstLine="0"/>
            </w:pPr>
          </w:p>
        </w:tc>
        <w:tc>
          <w:tcPr>
            <w:tcW w:w="1335" w:type="dxa"/>
          </w:tcPr>
          <w:p w:rsidR="00886305" w:rsidRDefault="00886305">
            <w:pPr>
              <w:ind w:firstLine="0"/>
            </w:pPr>
          </w:p>
        </w:tc>
        <w:tc>
          <w:tcPr>
            <w:tcW w:w="1751" w:type="dxa"/>
          </w:tcPr>
          <w:p w:rsidR="00886305" w:rsidRDefault="00886305">
            <w:pPr>
              <w:ind w:firstLine="0"/>
            </w:pPr>
          </w:p>
        </w:tc>
      </w:tr>
      <w:tr w:rsidR="00886305">
        <w:tc>
          <w:tcPr>
            <w:tcW w:w="2265" w:type="dxa"/>
          </w:tcPr>
          <w:p w:rsidR="00886305" w:rsidRDefault="00886305">
            <w:pPr>
              <w:ind w:firstLine="0"/>
            </w:pPr>
          </w:p>
        </w:tc>
        <w:tc>
          <w:tcPr>
            <w:tcW w:w="1305" w:type="dxa"/>
          </w:tcPr>
          <w:p w:rsidR="00886305" w:rsidRDefault="00886305">
            <w:pPr>
              <w:ind w:firstLine="0"/>
            </w:pPr>
          </w:p>
        </w:tc>
        <w:tc>
          <w:tcPr>
            <w:tcW w:w="990" w:type="dxa"/>
          </w:tcPr>
          <w:p w:rsidR="00886305" w:rsidRDefault="00886305">
            <w:pPr>
              <w:ind w:firstLine="0"/>
            </w:pPr>
          </w:p>
        </w:tc>
        <w:tc>
          <w:tcPr>
            <w:tcW w:w="1050" w:type="dxa"/>
          </w:tcPr>
          <w:p w:rsidR="00886305" w:rsidRDefault="00886305">
            <w:pPr>
              <w:ind w:firstLine="0"/>
            </w:pPr>
          </w:p>
        </w:tc>
        <w:tc>
          <w:tcPr>
            <w:tcW w:w="1080" w:type="dxa"/>
          </w:tcPr>
          <w:p w:rsidR="00886305" w:rsidRDefault="00886305">
            <w:pPr>
              <w:ind w:firstLine="0"/>
            </w:pPr>
          </w:p>
        </w:tc>
        <w:tc>
          <w:tcPr>
            <w:tcW w:w="1335" w:type="dxa"/>
          </w:tcPr>
          <w:p w:rsidR="00886305" w:rsidRDefault="00886305">
            <w:pPr>
              <w:ind w:firstLine="0"/>
            </w:pPr>
          </w:p>
        </w:tc>
        <w:tc>
          <w:tcPr>
            <w:tcW w:w="1751" w:type="dxa"/>
          </w:tcPr>
          <w:p w:rsidR="00886305" w:rsidRDefault="00886305">
            <w:pPr>
              <w:ind w:firstLine="0"/>
            </w:pPr>
          </w:p>
        </w:tc>
      </w:tr>
      <w:tr w:rsidR="00886305">
        <w:tc>
          <w:tcPr>
            <w:tcW w:w="2265" w:type="dxa"/>
          </w:tcPr>
          <w:p w:rsidR="00886305" w:rsidRDefault="00886305">
            <w:pPr>
              <w:ind w:firstLine="0"/>
            </w:pPr>
          </w:p>
        </w:tc>
        <w:tc>
          <w:tcPr>
            <w:tcW w:w="1305" w:type="dxa"/>
          </w:tcPr>
          <w:p w:rsidR="00886305" w:rsidRDefault="00886305">
            <w:pPr>
              <w:ind w:firstLine="0"/>
            </w:pPr>
          </w:p>
        </w:tc>
        <w:tc>
          <w:tcPr>
            <w:tcW w:w="990" w:type="dxa"/>
          </w:tcPr>
          <w:p w:rsidR="00886305" w:rsidRDefault="00886305">
            <w:pPr>
              <w:ind w:firstLine="0"/>
            </w:pPr>
          </w:p>
        </w:tc>
        <w:tc>
          <w:tcPr>
            <w:tcW w:w="1050" w:type="dxa"/>
          </w:tcPr>
          <w:p w:rsidR="00886305" w:rsidRDefault="00886305">
            <w:pPr>
              <w:ind w:firstLine="0"/>
            </w:pPr>
          </w:p>
        </w:tc>
        <w:tc>
          <w:tcPr>
            <w:tcW w:w="1080" w:type="dxa"/>
          </w:tcPr>
          <w:p w:rsidR="00886305" w:rsidRDefault="00886305">
            <w:pPr>
              <w:ind w:firstLine="0"/>
            </w:pPr>
          </w:p>
        </w:tc>
        <w:tc>
          <w:tcPr>
            <w:tcW w:w="1335" w:type="dxa"/>
          </w:tcPr>
          <w:p w:rsidR="00886305" w:rsidRDefault="00886305">
            <w:pPr>
              <w:ind w:firstLine="0"/>
            </w:pPr>
          </w:p>
        </w:tc>
        <w:tc>
          <w:tcPr>
            <w:tcW w:w="1751" w:type="dxa"/>
          </w:tcPr>
          <w:p w:rsidR="00886305" w:rsidRDefault="00886305">
            <w:pPr>
              <w:ind w:firstLine="0"/>
            </w:pPr>
          </w:p>
        </w:tc>
      </w:tr>
      <w:tr w:rsidR="00886305">
        <w:tc>
          <w:tcPr>
            <w:tcW w:w="2265" w:type="dxa"/>
          </w:tcPr>
          <w:p w:rsidR="00886305" w:rsidRDefault="00886305">
            <w:pPr>
              <w:ind w:firstLine="0"/>
            </w:pPr>
          </w:p>
        </w:tc>
        <w:tc>
          <w:tcPr>
            <w:tcW w:w="1305" w:type="dxa"/>
          </w:tcPr>
          <w:p w:rsidR="00886305" w:rsidRDefault="00886305">
            <w:pPr>
              <w:ind w:firstLine="0"/>
            </w:pPr>
          </w:p>
        </w:tc>
        <w:tc>
          <w:tcPr>
            <w:tcW w:w="990" w:type="dxa"/>
          </w:tcPr>
          <w:p w:rsidR="00886305" w:rsidRDefault="00886305">
            <w:pPr>
              <w:ind w:firstLine="0"/>
            </w:pPr>
          </w:p>
        </w:tc>
        <w:tc>
          <w:tcPr>
            <w:tcW w:w="1050" w:type="dxa"/>
          </w:tcPr>
          <w:p w:rsidR="00886305" w:rsidRDefault="00886305">
            <w:pPr>
              <w:ind w:firstLine="0"/>
            </w:pPr>
          </w:p>
        </w:tc>
        <w:tc>
          <w:tcPr>
            <w:tcW w:w="1080" w:type="dxa"/>
          </w:tcPr>
          <w:p w:rsidR="00886305" w:rsidRDefault="00886305">
            <w:pPr>
              <w:ind w:firstLine="0"/>
            </w:pPr>
          </w:p>
        </w:tc>
        <w:tc>
          <w:tcPr>
            <w:tcW w:w="1335" w:type="dxa"/>
          </w:tcPr>
          <w:p w:rsidR="00886305" w:rsidRDefault="00886305">
            <w:pPr>
              <w:ind w:firstLine="0"/>
            </w:pPr>
          </w:p>
        </w:tc>
        <w:tc>
          <w:tcPr>
            <w:tcW w:w="1751" w:type="dxa"/>
          </w:tcPr>
          <w:p w:rsidR="00886305" w:rsidRDefault="00886305">
            <w:pPr>
              <w:ind w:firstLine="0"/>
            </w:pPr>
          </w:p>
        </w:tc>
      </w:tr>
      <w:tr w:rsidR="00886305">
        <w:tc>
          <w:tcPr>
            <w:tcW w:w="2265" w:type="dxa"/>
          </w:tcPr>
          <w:p w:rsidR="00886305" w:rsidRDefault="00886305">
            <w:pPr>
              <w:ind w:firstLine="0"/>
            </w:pPr>
          </w:p>
        </w:tc>
        <w:tc>
          <w:tcPr>
            <w:tcW w:w="1305" w:type="dxa"/>
          </w:tcPr>
          <w:p w:rsidR="00886305" w:rsidRDefault="00886305">
            <w:pPr>
              <w:ind w:firstLine="0"/>
            </w:pPr>
          </w:p>
        </w:tc>
        <w:tc>
          <w:tcPr>
            <w:tcW w:w="990" w:type="dxa"/>
          </w:tcPr>
          <w:p w:rsidR="00886305" w:rsidRDefault="00886305">
            <w:pPr>
              <w:ind w:firstLine="0"/>
            </w:pPr>
          </w:p>
        </w:tc>
        <w:tc>
          <w:tcPr>
            <w:tcW w:w="1050" w:type="dxa"/>
          </w:tcPr>
          <w:p w:rsidR="00886305" w:rsidRDefault="00886305">
            <w:pPr>
              <w:ind w:firstLine="0"/>
            </w:pPr>
          </w:p>
        </w:tc>
        <w:tc>
          <w:tcPr>
            <w:tcW w:w="1080" w:type="dxa"/>
          </w:tcPr>
          <w:p w:rsidR="00886305" w:rsidRDefault="00886305">
            <w:pPr>
              <w:ind w:firstLine="0"/>
            </w:pPr>
          </w:p>
        </w:tc>
        <w:tc>
          <w:tcPr>
            <w:tcW w:w="1335" w:type="dxa"/>
          </w:tcPr>
          <w:p w:rsidR="00886305" w:rsidRDefault="00886305">
            <w:pPr>
              <w:ind w:firstLine="0"/>
            </w:pPr>
          </w:p>
        </w:tc>
        <w:tc>
          <w:tcPr>
            <w:tcW w:w="1751" w:type="dxa"/>
          </w:tcPr>
          <w:p w:rsidR="00886305" w:rsidRDefault="00886305">
            <w:pPr>
              <w:ind w:firstLine="0"/>
            </w:pPr>
          </w:p>
        </w:tc>
      </w:tr>
      <w:tr w:rsidR="00886305">
        <w:tc>
          <w:tcPr>
            <w:tcW w:w="2265" w:type="dxa"/>
          </w:tcPr>
          <w:p w:rsidR="00886305" w:rsidRDefault="00886305">
            <w:pPr>
              <w:ind w:firstLine="0"/>
            </w:pPr>
          </w:p>
        </w:tc>
        <w:tc>
          <w:tcPr>
            <w:tcW w:w="1305" w:type="dxa"/>
          </w:tcPr>
          <w:p w:rsidR="00886305" w:rsidRDefault="00886305">
            <w:pPr>
              <w:ind w:firstLine="0"/>
            </w:pPr>
          </w:p>
        </w:tc>
        <w:tc>
          <w:tcPr>
            <w:tcW w:w="990" w:type="dxa"/>
          </w:tcPr>
          <w:p w:rsidR="00886305" w:rsidRDefault="00886305">
            <w:pPr>
              <w:ind w:firstLine="0"/>
            </w:pPr>
          </w:p>
        </w:tc>
        <w:tc>
          <w:tcPr>
            <w:tcW w:w="1050" w:type="dxa"/>
          </w:tcPr>
          <w:p w:rsidR="00886305" w:rsidRDefault="00886305">
            <w:pPr>
              <w:ind w:firstLine="0"/>
            </w:pPr>
          </w:p>
        </w:tc>
        <w:tc>
          <w:tcPr>
            <w:tcW w:w="1080" w:type="dxa"/>
          </w:tcPr>
          <w:p w:rsidR="00886305" w:rsidRDefault="00886305">
            <w:pPr>
              <w:ind w:firstLine="0"/>
            </w:pPr>
          </w:p>
        </w:tc>
        <w:tc>
          <w:tcPr>
            <w:tcW w:w="1335" w:type="dxa"/>
          </w:tcPr>
          <w:p w:rsidR="00886305" w:rsidRDefault="00886305">
            <w:pPr>
              <w:ind w:firstLine="0"/>
            </w:pPr>
          </w:p>
        </w:tc>
        <w:tc>
          <w:tcPr>
            <w:tcW w:w="1751" w:type="dxa"/>
          </w:tcPr>
          <w:p w:rsidR="00886305" w:rsidRDefault="00886305">
            <w:pPr>
              <w:ind w:firstLine="0"/>
            </w:pPr>
          </w:p>
        </w:tc>
      </w:tr>
    </w:tbl>
    <w:p w:rsidR="00886305" w:rsidRDefault="00594AE6">
      <w:pPr>
        <w:spacing w:line="400" w:lineRule="exact"/>
        <w:ind w:firstLine="0"/>
        <w:rPr>
          <w:sz w:val="28"/>
          <w:szCs w:val="28"/>
        </w:rPr>
      </w:pPr>
      <w:r>
        <w:rPr>
          <w:rFonts w:hint="eastAsia"/>
          <w:sz w:val="28"/>
          <w:szCs w:val="28"/>
        </w:rPr>
        <w:t>备注：</w:t>
      </w:r>
      <w:r>
        <w:rPr>
          <w:rFonts w:hint="eastAsia"/>
          <w:sz w:val="28"/>
          <w:szCs w:val="28"/>
        </w:rPr>
        <w:t>1.</w:t>
      </w:r>
      <w:r>
        <w:rPr>
          <w:rFonts w:hint="eastAsia"/>
          <w:sz w:val="28"/>
          <w:szCs w:val="28"/>
        </w:rPr>
        <w:t>申报人缴费前确认已在网上申报成功并通过初审。初级</w:t>
      </w:r>
      <w:r>
        <w:rPr>
          <w:rFonts w:hint="eastAsia"/>
          <w:sz w:val="28"/>
          <w:szCs w:val="28"/>
        </w:rPr>
        <w:t>80</w:t>
      </w:r>
      <w:r>
        <w:rPr>
          <w:rFonts w:hint="eastAsia"/>
          <w:sz w:val="28"/>
          <w:szCs w:val="28"/>
        </w:rPr>
        <w:t>元、中级</w:t>
      </w:r>
      <w:r>
        <w:rPr>
          <w:rFonts w:hint="eastAsia"/>
          <w:sz w:val="28"/>
          <w:szCs w:val="28"/>
        </w:rPr>
        <w:t>200</w:t>
      </w:r>
      <w:r>
        <w:rPr>
          <w:rFonts w:hint="eastAsia"/>
          <w:sz w:val="28"/>
          <w:szCs w:val="28"/>
        </w:rPr>
        <w:t>元、工程副高</w:t>
      </w:r>
      <w:r>
        <w:rPr>
          <w:rFonts w:hint="eastAsia"/>
          <w:sz w:val="28"/>
          <w:szCs w:val="28"/>
        </w:rPr>
        <w:t>400</w:t>
      </w:r>
      <w:r>
        <w:rPr>
          <w:rFonts w:hint="eastAsia"/>
          <w:sz w:val="28"/>
          <w:szCs w:val="28"/>
        </w:rPr>
        <w:t>元、工程正高及播音主持正、副高均</w:t>
      </w:r>
      <w:r>
        <w:rPr>
          <w:rFonts w:hint="eastAsia"/>
          <w:sz w:val="28"/>
          <w:szCs w:val="28"/>
        </w:rPr>
        <w:t>500</w:t>
      </w:r>
      <w:r>
        <w:rPr>
          <w:rFonts w:hint="eastAsia"/>
          <w:sz w:val="28"/>
          <w:szCs w:val="28"/>
        </w:rPr>
        <w:t>元。</w:t>
      </w:r>
    </w:p>
    <w:p w:rsidR="00886305" w:rsidRDefault="00594AE6">
      <w:pPr>
        <w:numPr>
          <w:ilvl w:val="0"/>
          <w:numId w:val="1"/>
        </w:num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评审费用原则上由市局或单位统一转账，确因特殊原因个人转账的必须备注（单位</w:t>
      </w:r>
      <w:r>
        <w:rPr>
          <w:rFonts w:hint="eastAsia"/>
          <w:sz w:val="28"/>
          <w:szCs w:val="28"/>
        </w:rPr>
        <w:t>+</w:t>
      </w:r>
      <w:r>
        <w:rPr>
          <w:rFonts w:hint="eastAsia"/>
          <w:sz w:val="28"/>
          <w:szCs w:val="28"/>
        </w:rPr>
        <w:t>姓名</w:t>
      </w:r>
      <w:r>
        <w:rPr>
          <w:rFonts w:hint="eastAsia"/>
          <w:sz w:val="28"/>
          <w:szCs w:val="28"/>
        </w:rPr>
        <w:t>+</w:t>
      </w:r>
      <w:r>
        <w:rPr>
          <w:rFonts w:hint="eastAsia"/>
          <w:sz w:val="28"/>
          <w:szCs w:val="28"/>
        </w:rPr>
        <w:t>申报专业</w:t>
      </w:r>
      <w:r>
        <w:rPr>
          <w:rFonts w:hint="eastAsia"/>
          <w:sz w:val="28"/>
          <w:szCs w:val="28"/>
        </w:rPr>
        <w:t>+</w:t>
      </w:r>
      <w:r>
        <w:rPr>
          <w:rFonts w:hint="eastAsia"/>
          <w:sz w:val="28"/>
          <w:szCs w:val="28"/>
        </w:rPr>
        <w:t>级别</w:t>
      </w:r>
      <w:r>
        <w:rPr>
          <w:rFonts w:hint="eastAsia"/>
          <w:sz w:val="28"/>
          <w:szCs w:val="28"/>
        </w:rPr>
        <w:t>+</w:t>
      </w:r>
      <w:r>
        <w:rPr>
          <w:rFonts w:hint="eastAsia"/>
          <w:sz w:val="28"/>
          <w:szCs w:val="28"/>
        </w:rPr>
        <w:t>手机号码），不得代缴。</w:t>
      </w:r>
    </w:p>
    <w:p w:rsidR="00886305" w:rsidRDefault="00594AE6">
      <w:pPr>
        <w:numPr>
          <w:ilvl w:val="0"/>
          <w:numId w:val="1"/>
        </w:num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缴费后开具电子即推送至缴费人手机，因信息不全导致无法开票的，过后不予补开。本表随纸质材料一并报送，未缴费者材料不予接收。</w:t>
      </w:r>
    </w:p>
    <w:p w:rsidR="00886305" w:rsidRDefault="00886305">
      <w:pPr>
        <w:pStyle w:val="af3"/>
        <w:snapToGrid w:val="0"/>
        <w:spacing w:line="100" w:lineRule="atLeast"/>
        <w:ind w:left="-57" w:right="-57"/>
        <w:rPr>
          <w:b/>
        </w:rPr>
      </w:pPr>
    </w:p>
    <w:sectPr w:rsidR="00886305">
      <w:footerReference w:type="even" r:id="rId9"/>
      <w:footerReference w:type="default" r:id="rId10"/>
      <w:pgSz w:w="11906" w:h="16838"/>
      <w:pgMar w:top="1814" w:right="1531" w:bottom="1985" w:left="1531" w:header="720" w:footer="1474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AE6" w:rsidRDefault="00594AE6">
      <w:pPr>
        <w:spacing w:line="240" w:lineRule="auto"/>
      </w:pPr>
      <w:r>
        <w:separator/>
      </w:r>
    </w:p>
  </w:endnote>
  <w:endnote w:type="continuationSeparator" w:id="0">
    <w:p w:rsidR="00594AE6" w:rsidRDefault="00594AE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305" w:rsidRDefault="00594AE6">
    <w:pPr>
      <w:pStyle w:val="a5"/>
      <w:ind w:left="170" w:right="170" w:firstLine="0"/>
    </w:pPr>
    <w:r>
      <w:rPr>
        <w:rStyle w:val="a8"/>
        <w:rFonts w:hint="eastAsia"/>
        <w:sz w:val="28"/>
        <w:szCs w:val="28"/>
      </w:rPr>
      <w:t>―</w:t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sz w:val="28"/>
        <w:szCs w:val="28"/>
      </w:rPr>
      <w:fldChar w:fldCharType="begin"/>
    </w:r>
    <w:r>
      <w:rPr>
        <w:rStyle w:val="a8"/>
        <w:sz w:val="28"/>
        <w:szCs w:val="28"/>
      </w:rPr>
      <w:instrText>PAGE   \* MERGEFORMAT</w:instrText>
    </w:r>
    <w:r>
      <w:rPr>
        <w:rStyle w:val="a8"/>
        <w:sz w:val="28"/>
        <w:szCs w:val="28"/>
      </w:rPr>
      <w:fldChar w:fldCharType="separate"/>
    </w:r>
    <w:r w:rsidR="00486C94">
      <w:rPr>
        <w:rStyle w:val="a8"/>
        <w:noProof/>
        <w:sz w:val="28"/>
        <w:szCs w:val="28"/>
      </w:rPr>
      <w:t>2</w:t>
    </w:r>
    <w:r>
      <w:rPr>
        <w:rStyle w:val="a8"/>
        <w:sz w:val="28"/>
        <w:szCs w:val="28"/>
      </w:rPr>
      <w:fldChar w:fldCharType="end"/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rFonts w:hint="eastAsia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305" w:rsidRDefault="00594AE6">
    <w:pPr>
      <w:pStyle w:val="a5"/>
      <w:ind w:left="170" w:right="170" w:firstLine="0"/>
      <w:jc w:val="right"/>
      <w:rPr>
        <w:rStyle w:val="a8"/>
        <w:sz w:val="28"/>
        <w:szCs w:val="28"/>
      </w:rPr>
    </w:pPr>
    <w:r>
      <w:rPr>
        <w:rStyle w:val="a8"/>
        <w:rFonts w:hint="eastAsia"/>
        <w:sz w:val="28"/>
        <w:szCs w:val="28"/>
      </w:rPr>
      <w:t>―</w:t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sz w:val="28"/>
        <w:szCs w:val="28"/>
      </w:rPr>
      <w:fldChar w:fldCharType="begin"/>
    </w:r>
    <w:r>
      <w:rPr>
        <w:rStyle w:val="a8"/>
        <w:sz w:val="28"/>
        <w:szCs w:val="28"/>
      </w:rPr>
      <w:instrText xml:space="preserve"> PAGE </w:instrText>
    </w:r>
    <w:r>
      <w:rPr>
        <w:rStyle w:val="a8"/>
        <w:sz w:val="28"/>
        <w:szCs w:val="28"/>
      </w:rPr>
      <w:fldChar w:fldCharType="separate"/>
    </w:r>
    <w:r w:rsidR="00486C94">
      <w:rPr>
        <w:rStyle w:val="a8"/>
        <w:noProof/>
        <w:sz w:val="28"/>
        <w:szCs w:val="28"/>
      </w:rPr>
      <w:t>1</w:t>
    </w:r>
    <w:r>
      <w:rPr>
        <w:rStyle w:val="a8"/>
        <w:sz w:val="28"/>
        <w:szCs w:val="28"/>
      </w:rPr>
      <w:fldChar w:fldCharType="end"/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rFonts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AE6" w:rsidRDefault="00594AE6">
      <w:pPr>
        <w:spacing w:line="240" w:lineRule="auto"/>
      </w:pPr>
      <w:r>
        <w:separator/>
      </w:r>
    </w:p>
  </w:footnote>
  <w:footnote w:type="continuationSeparator" w:id="0">
    <w:p w:rsidR="00594AE6" w:rsidRDefault="00594AE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ACDC04A"/>
    <w:multiLevelType w:val="singleLevel"/>
    <w:tmpl w:val="EACDC04A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631"/>
  <w:displayHorizontalDrawingGridEvery w:val="0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ADA7594F"/>
    <w:rsid w:val="9EFD2B4B"/>
    <w:rsid w:val="ADA7594F"/>
    <w:rsid w:val="AF3FA09B"/>
    <w:rsid w:val="DB7AC17C"/>
    <w:rsid w:val="00011B29"/>
    <w:rsid w:val="00016F42"/>
    <w:rsid w:val="00022A91"/>
    <w:rsid w:val="00043560"/>
    <w:rsid w:val="0004771A"/>
    <w:rsid w:val="00071010"/>
    <w:rsid w:val="00082D83"/>
    <w:rsid w:val="000A119A"/>
    <w:rsid w:val="001212F3"/>
    <w:rsid w:val="001273CE"/>
    <w:rsid w:val="00162468"/>
    <w:rsid w:val="00195BFC"/>
    <w:rsid w:val="0019661B"/>
    <w:rsid w:val="001B0331"/>
    <w:rsid w:val="001C3D0D"/>
    <w:rsid w:val="001F3D7D"/>
    <w:rsid w:val="0025116B"/>
    <w:rsid w:val="002538FD"/>
    <w:rsid w:val="002C208E"/>
    <w:rsid w:val="002C5DE5"/>
    <w:rsid w:val="002E18B2"/>
    <w:rsid w:val="003231AB"/>
    <w:rsid w:val="00324CB0"/>
    <w:rsid w:val="0037051D"/>
    <w:rsid w:val="00370EFD"/>
    <w:rsid w:val="003E223A"/>
    <w:rsid w:val="00415BF8"/>
    <w:rsid w:val="00426549"/>
    <w:rsid w:val="00450943"/>
    <w:rsid w:val="00462232"/>
    <w:rsid w:val="0046684C"/>
    <w:rsid w:val="00471F89"/>
    <w:rsid w:val="00483F51"/>
    <w:rsid w:val="00486C94"/>
    <w:rsid w:val="00535D46"/>
    <w:rsid w:val="00563F33"/>
    <w:rsid w:val="00594AE6"/>
    <w:rsid w:val="005963A6"/>
    <w:rsid w:val="005B6DAC"/>
    <w:rsid w:val="005C2B1B"/>
    <w:rsid w:val="005D19D5"/>
    <w:rsid w:val="00640541"/>
    <w:rsid w:val="006525EC"/>
    <w:rsid w:val="00670113"/>
    <w:rsid w:val="006754DF"/>
    <w:rsid w:val="0068669F"/>
    <w:rsid w:val="00687BCE"/>
    <w:rsid w:val="00693ACA"/>
    <w:rsid w:val="006B5B4F"/>
    <w:rsid w:val="006D6590"/>
    <w:rsid w:val="006E7C70"/>
    <w:rsid w:val="0070273B"/>
    <w:rsid w:val="0071654E"/>
    <w:rsid w:val="007233C9"/>
    <w:rsid w:val="00723E37"/>
    <w:rsid w:val="00727CA4"/>
    <w:rsid w:val="00734DF7"/>
    <w:rsid w:val="00770166"/>
    <w:rsid w:val="007745EE"/>
    <w:rsid w:val="007B0DD0"/>
    <w:rsid w:val="007B1C76"/>
    <w:rsid w:val="007E49BA"/>
    <w:rsid w:val="007F4609"/>
    <w:rsid w:val="00800328"/>
    <w:rsid w:val="008177D7"/>
    <w:rsid w:val="008307D0"/>
    <w:rsid w:val="0085628C"/>
    <w:rsid w:val="00886305"/>
    <w:rsid w:val="008A6505"/>
    <w:rsid w:val="008B5D9A"/>
    <w:rsid w:val="008E09BB"/>
    <w:rsid w:val="008F7AC3"/>
    <w:rsid w:val="00913C0A"/>
    <w:rsid w:val="00921195"/>
    <w:rsid w:val="009211D9"/>
    <w:rsid w:val="009551BD"/>
    <w:rsid w:val="0096698D"/>
    <w:rsid w:val="0098254F"/>
    <w:rsid w:val="009B2A49"/>
    <w:rsid w:val="009F7BD7"/>
    <w:rsid w:val="00A053ED"/>
    <w:rsid w:val="00A1786A"/>
    <w:rsid w:val="00A5106A"/>
    <w:rsid w:val="00A80267"/>
    <w:rsid w:val="00AE1584"/>
    <w:rsid w:val="00AF5B7D"/>
    <w:rsid w:val="00B1715D"/>
    <w:rsid w:val="00B3032E"/>
    <w:rsid w:val="00B3539A"/>
    <w:rsid w:val="00B427AC"/>
    <w:rsid w:val="00B556D8"/>
    <w:rsid w:val="00B70B6F"/>
    <w:rsid w:val="00B77F4C"/>
    <w:rsid w:val="00B818A6"/>
    <w:rsid w:val="00BC2460"/>
    <w:rsid w:val="00BD28F8"/>
    <w:rsid w:val="00BD7008"/>
    <w:rsid w:val="00BF0C87"/>
    <w:rsid w:val="00C42C4C"/>
    <w:rsid w:val="00C52E51"/>
    <w:rsid w:val="00CA3A3C"/>
    <w:rsid w:val="00CA7899"/>
    <w:rsid w:val="00CC44B6"/>
    <w:rsid w:val="00CC7086"/>
    <w:rsid w:val="00D233F9"/>
    <w:rsid w:val="00D52666"/>
    <w:rsid w:val="00D60F97"/>
    <w:rsid w:val="00D6317A"/>
    <w:rsid w:val="00D663AB"/>
    <w:rsid w:val="00D74BAC"/>
    <w:rsid w:val="00D92240"/>
    <w:rsid w:val="00DA6C17"/>
    <w:rsid w:val="00DC2E26"/>
    <w:rsid w:val="00DC36DA"/>
    <w:rsid w:val="00DC42E9"/>
    <w:rsid w:val="00E0050C"/>
    <w:rsid w:val="00E450C2"/>
    <w:rsid w:val="00E51BB2"/>
    <w:rsid w:val="00E873D4"/>
    <w:rsid w:val="00ED0C63"/>
    <w:rsid w:val="00EE4D9C"/>
    <w:rsid w:val="00EE7FDE"/>
    <w:rsid w:val="00F07255"/>
    <w:rsid w:val="00F41916"/>
    <w:rsid w:val="00F43E95"/>
    <w:rsid w:val="00F6770A"/>
    <w:rsid w:val="00F75F92"/>
    <w:rsid w:val="00FC205D"/>
    <w:rsid w:val="00FD2B04"/>
    <w:rsid w:val="00FE1A2F"/>
    <w:rsid w:val="00FE74BE"/>
    <w:rsid w:val="06D67E9E"/>
    <w:rsid w:val="0B946FB5"/>
    <w:rsid w:val="0CC76181"/>
    <w:rsid w:val="0DEFD4EF"/>
    <w:rsid w:val="1E162569"/>
    <w:rsid w:val="20B147CB"/>
    <w:rsid w:val="25953337"/>
    <w:rsid w:val="261C4303"/>
    <w:rsid w:val="26CD3A15"/>
    <w:rsid w:val="2D056B92"/>
    <w:rsid w:val="2FB463B9"/>
    <w:rsid w:val="32DC0AC0"/>
    <w:rsid w:val="3AAA7E69"/>
    <w:rsid w:val="3ACD1A37"/>
    <w:rsid w:val="435474E0"/>
    <w:rsid w:val="524170E8"/>
    <w:rsid w:val="52481A54"/>
    <w:rsid w:val="53395B45"/>
    <w:rsid w:val="55635725"/>
    <w:rsid w:val="559630F6"/>
    <w:rsid w:val="5A8946A4"/>
    <w:rsid w:val="5B78382C"/>
    <w:rsid w:val="5CDFD532"/>
    <w:rsid w:val="5DC43BD5"/>
    <w:rsid w:val="5DD32106"/>
    <w:rsid w:val="64104931"/>
    <w:rsid w:val="66225632"/>
    <w:rsid w:val="693C2689"/>
    <w:rsid w:val="6A661AB3"/>
    <w:rsid w:val="6EFF6190"/>
    <w:rsid w:val="72133163"/>
    <w:rsid w:val="7350567B"/>
    <w:rsid w:val="741F125A"/>
    <w:rsid w:val="747F58E7"/>
    <w:rsid w:val="74D40C38"/>
    <w:rsid w:val="75A44CDA"/>
    <w:rsid w:val="76614267"/>
    <w:rsid w:val="77A17922"/>
    <w:rsid w:val="79DF703F"/>
    <w:rsid w:val="7B8D2F68"/>
    <w:rsid w:val="7BE3518E"/>
    <w:rsid w:val="7D7FB36B"/>
    <w:rsid w:val="7DBBEA40"/>
    <w:rsid w:val="7DEF194E"/>
    <w:rsid w:val="7FAF2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styleId="a9">
    <w:name w:val="Hyperlink"/>
    <w:basedOn w:val="a0"/>
    <w:qFormat/>
    <w:rPr>
      <w:color w:val="0000FF"/>
      <w:u w:val="single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a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c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d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e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f">
    <w:name w:val="附件栏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2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3">
    <w:name w:val="线型"/>
    <w:basedOn w:val="ab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4">
    <w:name w:val="印数"/>
    <w:basedOn w:val="ac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a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0">
    <w:name w:val="页脚 Char"/>
    <w:link w:val="a5"/>
    <w:uiPriority w:val="99"/>
    <w:qFormat/>
    <w:rPr>
      <w:rFonts w:eastAsia="方正仿宋_GBK"/>
      <w:snapToGrid w:val="0"/>
      <w:sz w:val="18"/>
    </w:rPr>
  </w:style>
  <w:style w:type="character" w:customStyle="1" w:styleId="Char">
    <w:name w:val="批注框文本 Char"/>
    <w:basedOn w:val="a0"/>
    <w:link w:val="a4"/>
    <w:qFormat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styleId="a9">
    <w:name w:val="Hyperlink"/>
    <w:basedOn w:val="a0"/>
    <w:qFormat/>
    <w:rPr>
      <w:color w:val="0000FF"/>
      <w:u w:val="single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a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c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d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e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f">
    <w:name w:val="附件栏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2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3">
    <w:name w:val="线型"/>
    <w:basedOn w:val="ab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4">
    <w:name w:val="印数"/>
    <w:basedOn w:val="ac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a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0">
    <w:name w:val="页脚 Char"/>
    <w:link w:val="a5"/>
    <w:uiPriority w:val="99"/>
    <w:qFormat/>
    <w:rPr>
      <w:rFonts w:eastAsia="方正仿宋_GBK"/>
      <w:snapToGrid w:val="0"/>
      <w:sz w:val="18"/>
    </w:rPr>
  </w:style>
  <w:style w:type="character" w:customStyle="1" w:styleId="Char">
    <w:name w:val="批注框文本 Char"/>
    <w:basedOn w:val="a0"/>
    <w:link w:val="a4"/>
    <w:qFormat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326</Characters>
  <Application>Microsoft Office Word</Application>
  <DocSecurity>0</DocSecurity>
  <Lines>2</Lines>
  <Paragraphs>1</Paragraphs>
  <ScaleCrop>false</ScaleCrop>
  <Company>P R C</Company>
  <LinksUpToDate>false</LinksUpToDate>
  <CharactersWithSpaces>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苏政发上行文</dc:title>
  <dc:creator>kylin</dc:creator>
  <cp:lastModifiedBy>Windows User</cp:lastModifiedBy>
  <cp:revision>2</cp:revision>
  <cp:lastPrinted>2024-05-11T00:38:00Z</cp:lastPrinted>
  <dcterms:created xsi:type="dcterms:W3CDTF">2025-05-12T02:18:00Z</dcterms:created>
  <dcterms:modified xsi:type="dcterms:W3CDTF">2025-05-12T02:18:00Z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KSOTemplateDocerSaveRecord">
    <vt:lpwstr>eyJoZGlkIjoiNTMwMGM4YzcyZWIwMGUzODg5ODk1YjZmY2IyYmQ4NDciLCJ1c2VySWQiOiIxNTY4NjkzMjI5In0=</vt:lpwstr>
  </property>
  <property fmtid="{D5CDD505-2E9C-101B-9397-08002B2CF9AE}" pid="4" name="ICV">
    <vt:lpwstr>045290604CB34500A36FF724846FE4C3_12</vt:lpwstr>
  </property>
</Properties>
</file>