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A39" w:rsidRDefault="00EB5040" w:rsidP="00C05A39">
      <w:pPr>
        <w:pStyle w:val="a3"/>
        <w:shd w:val="clear" w:color="auto" w:fill="FFFFFF"/>
        <w:spacing w:before="0" w:beforeAutospacing="0" w:after="0" w:afterAutospacing="0" w:line="620" w:lineRule="exact"/>
        <w:ind w:firstLine="482"/>
        <w:jc w:val="center"/>
        <w:rPr>
          <w:rFonts w:ascii="华文中宋" w:eastAsia="华文中宋" w:hAnsi="华文中宋" w:hint="eastAsia"/>
          <w:b/>
          <w:color w:val="000000"/>
          <w:sz w:val="44"/>
          <w:szCs w:val="44"/>
        </w:rPr>
      </w:pPr>
      <w:r w:rsidRPr="00741EF9">
        <w:rPr>
          <w:rFonts w:ascii="华文中宋" w:eastAsia="华文中宋" w:hAnsi="华文中宋" w:hint="eastAsia"/>
          <w:b/>
          <w:color w:val="000000"/>
          <w:sz w:val="44"/>
          <w:szCs w:val="44"/>
        </w:rPr>
        <w:t>江苏省广播电视局</w:t>
      </w:r>
      <w:r w:rsidR="00C05A39" w:rsidRPr="00C05A39">
        <w:rPr>
          <w:rFonts w:ascii="华文中宋" w:eastAsia="华文中宋" w:hAnsi="华文中宋" w:hint="eastAsia"/>
          <w:b/>
          <w:color w:val="000000"/>
          <w:sz w:val="44"/>
          <w:szCs w:val="44"/>
        </w:rPr>
        <w:t>2019年</w:t>
      </w:r>
      <w:bookmarkStart w:id="0" w:name="_GoBack"/>
      <w:bookmarkEnd w:id="0"/>
      <w:r w:rsidR="00C05A39" w:rsidRPr="00C05A39">
        <w:rPr>
          <w:rFonts w:ascii="华文中宋" w:eastAsia="华文中宋" w:hAnsi="华文中宋" w:hint="eastAsia"/>
          <w:b/>
          <w:color w:val="000000"/>
          <w:sz w:val="44"/>
          <w:szCs w:val="44"/>
        </w:rPr>
        <w:t>政府</w:t>
      </w:r>
    </w:p>
    <w:p w:rsidR="00EB5040" w:rsidRPr="00741EF9" w:rsidRDefault="00C05A39" w:rsidP="00C05A39">
      <w:pPr>
        <w:pStyle w:val="a3"/>
        <w:shd w:val="clear" w:color="auto" w:fill="FFFFFF"/>
        <w:spacing w:before="0" w:beforeAutospacing="0" w:after="0" w:afterAutospacing="0" w:line="620" w:lineRule="exact"/>
        <w:ind w:firstLine="482"/>
        <w:jc w:val="center"/>
        <w:rPr>
          <w:rFonts w:ascii="华文中宋" w:eastAsia="华文中宋" w:hAnsi="华文中宋"/>
          <w:b/>
          <w:color w:val="000000"/>
          <w:sz w:val="44"/>
          <w:szCs w:val="44"/>
        </w:rPr>
      </w:pPr>
      <w:r w:rsidRPr="00C05A39">
        <w:rPr>
          <w:rFonts w:ascii="华文中宋" w:eastAsia="华文中宋" w:hAnsi="华文中宋" w:hint="eastAsia"/>
          <w:b/>
          <w:color w:val="000000"/>
          <w:sz w:val="44"/>
          <w:szCs w:val="44"/>
        </w:rPr>
        <w:t>信息公开工作年度报告</w:t>
      </w:r>
    </w:p>
    <w:p w:rsidR="00931DD7" w:rsidRPr="00741EF9" w:rsidRDefault="00931DD7" w:rsidP="009A3123">
      <w:pPr>
        <w:pStyle w:val="a3"/>
        <w:shd w:val="clear" w:color="auto" w:fill="FFFFFF"/>
        <w:spacing w:before="0" w:beforeAutospacing="0" w:after="0" w:afterAutospacing="0" w:line="620" w:lineRule="exact"/>
        <w:ind w:firstLine="482"/>
        <w:jc w:val="center"/>
        <w:rPr>
          <w:rFonts w:ascii="黑体" w:eastAsia="黑体" w:hAnsi="黑体"/>
          <w:b/>
          <w:color w:val="000000"/>
          <w:sz w:val="44"/>
          <w:szCs w:val="44"/>
        </w:rPr>
      </w:pPr>
    </w:p>
    <w:p w:rsidR="00154E2E" w:rsidRPr="00991632" w:rsidRDefault="00154E2E"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r w:rsidRPr="00991632">
        <w:rPr>
          <w:rFonts w:ascii="黑体" w:eastAsia="黑体" w:hAnsi="黑体" w:hint="eastAsia"/>
          <w:color w:val="000000"/>
          <w:sz w:val="32"/>
          <w:szCs w:val="32"/>
        </w:rPr>
        <w:t>一、总体情况</w:t>
      </w:r>
    </w:p>
    <w:p w:rsidR="00991632" w:rsidRDefault="00991632" w:rsidP="00991632">
      <w:pPr>
        <w:pStyle w:val="a3"/>
        <w:shd w:val="clear" w:color="auto" w:fill="FFFFFF"/>
        <w:spacing w:before="0" w:beforeAutospacing="0" w:after="0" w:afterAutospacing="0" w:line="620" w:lineRule="exact"/>
        <w:ind w:firstLine="482"/>
        <w:rPr>
          <w:rFonts w:ascii="仿宋_GB2312" w:eastAsia="仿宋_GB2312"/>
          <w:spacing w:val="-12"/>
          <w:sz w:val="32"/>
          <w:szCs w:val="32"/>
        </w:rPr>
      </w:pPr>
      <w:r w:rsidRPr="00931DD7">
        <w:rPr>
          <w:rFonts w:ascii="仿宋_GB2312" w:eastAsia="仿宋_GB2312" w:hint="eastAsia"/>
          <w:color w:val="000000"/>
          <w:sz w:val="32"/>
          <w:szCs w:val="32"/>
        </w:rPr>
        <w:t>2019年，省广播电视局认真贯彻新修订的《政府信息公开条例》，按照《省政府办公厅关于印发江苏省全面推进政务公开工作实施细则的通知》要求，</w:t>
      </w:r>
      <w:r w:rsidRPr="006A62D2">
        <w:rPr>
          <w:rFonts w:ascii="仿宋_GB2312" w:eastAsia="仿宋_GB2312"/>
          <w:spacing w:val="-12"/>
          <w:sz w:val="32"/>
          <w:szCs w:val="32"/>
        </w:rPr>
        <w:t>紧紧围绕工作大局，</w:t>
      </w:r>
      <w:r>
        <w:rPr>
          <w:rFonts w:ascii="仿宋_GB2312" w:eastAsia="仿宋_GB2312" w:hint="eastAsia"/>
          <w:spacing w:val="-12"/>
          <w:sz w:val="32"/>
          <w:szCs w:val="32"/>
        </w:rPr>
        <w:t>公开发布信息，宣传解读</w:t>
      </w:r>
      <w:r w:rsidRPr="006A62D2">
        <w:rPr>
          <w:rFonts w:ascii="仿宋_GB2312" w:eastAsia="仿宋_GB2312"/>
          <w:spacing w:val="-12"/>
          <w:sz w:val="32"/>
          <w:szCs w:val="32"/>
        </w:rPr>
        <w:t>政策</w:t>
      </w:r>
      <w:r>
        <w:rPr>
          <w:rFonts w:ascii="仿宋_GB2312" w:eastAsia="仿宋_GB2312" w:hint="eastAsia"/>
          <w:spacing w:val="-12"/>
          <w:sz w:val="32"/>
          <w:szCs w:val="32"/>
        </w:rPr>
        <w:t>，</w:t>
      </w:r>
      <w:r w:rsidRPr="006A62D2">
        <w:rPr>
          <w:rFonts w:ascii="仿宋_GB2312" w:eastAsia="仿宋_GB2312" w:hint="eastAsia"/>
          <w:spacing w:val="-12"/>
          <w:sz w:val="32"/>
          <w:szCs w:val="32"/>
        </w:rPr>
        <w:t>制订修订制度，</w:t>
      </w:r>
      <w:r>
        <w:rPr>
          <w:rFonts w:ascii="仿宋_GB2312" w:eastAsia="仿宋_GB2312" w:hint="eastAsia"/>
          <w:spacing w:val="-12"/>
          <w:sz w:val="32"/>
          <w:szCs w:val="32"/>
        </w:rPr>
        <w:t>加强监管考核，</w:t>
      </w:r>
      <w:r w:rsidRPr="006A62D2">
        <w:rPr>
          <w:rFonts w:ascii="仿宋_GB2312" w:eastAsia="仿宋_GB2312" w:hint="eastAsia"/>
          <w:spacing w:val="-12"/>
          <w:sz w:val="32"/>
          <w:szCs w:val="32"/>
        </w:rPr>
        <w:t>局政务公开</w:t>
      </w:r>
      <w:r>
        <w:rPr>
          <w:rFonts w:ascii="仿宋_GB2312" w:eastAsia="仿宋_GB2312" w:hint="eastAsia"/>
          <w:spacing w:val="-12"/>
          <w:sz w:val="32"/>
          <w:szCs w:val="32"/>
        </w:rPr>
        <w:t>工作</w:t>
      </w:r>
      <w:r w:rsidRPr="006A62D2">
        <w:rPr>
          <w:rFonts w:ascii="仿宋_GB2312" w:eastAsia="仿宋_GB2312" w:hint="eastAsia"/>
          <w:spacing w:val="-12"/>
          <w:sz w:val="32"/>
          <w:szCs w:val="32"/>
        </w:rPr>
        <w:t>正规化科学化水平进一步提升。</w:t>
      </w:r>
    </w:p>
    <w:p w:rsidR="004060E7" w:rsidRPr="004060E7" w:rsidRDefault="004060E7" w:rsidP="00991632">
      <w:pPr>
        <w:pStyle w:val="a3"/>
        <w:shd w:val="clear" w:color="auto" w:fill="FFFFFF"/>
        <w:spacing w:before="0" w:beforeAutospacing="0" w:after="0" w:afterAutospacing="0" w:line="620" w:lineRule="exact"/>
        <w:ind w:firstLine="482"/>
        <w:rPr>
          <w:rFonts w:ascii="仿宋_GB2312" w:eastAsia="仿宋_GB2312"/>
          <w:spacing w:val="-12"/>
          <w:sz w:val="32"/>
          <w:szCs w:val="32"/>
        </w:rPr>
      </w:pPr>
      <w:r w:rsidRPr="004060E7">
        <w:rPr>
          <w:rFonts w:ascii="黑体" w:eastAsia="黑体" w:hAnsi="黑体" w:hint="eastAsia"/>
          <w:color w:val="000000"/>
          <w:sz w:val="32"/>
          <w:szCs w:val="32"/>
        </w:rPr>
        <w:t>学习贯彻新修订的《政府信息公开条例》</w:t>
      </w:r>
      <w:r w:rsidR="00836B05">
        <w:rPr>
          <w:rFonts w:ascii="黑体" w:eastAsia="黑体" w:hAnsi="黑体" w:hint="eastAsia"/>
          <w:color w:val="000000"/>
          <w:sz w:val="32"/>
          <w:szCs w:val="32"/>
        </w:rPr>
        <w:t>情况</w:t>
      </w:r>
      <w:r w:rsidRPr="004060E7">
        <w:rPr>
          <w:rFonts w:ascii="黑体" w:eastAsia="黑体" w:hAnsi="黑体" w:hint="eastAsia"/>
          <w:color w:val="000000"/>
          <w:sz w:val="32"/>
          <w:szCs w:val="32"/>
        </w:rPr>
        <w:t>。</w:t>
      </w:r>
      <w:r w:rsidRPr="004060E7">
        <w:rPr>
          <w:rFonts w:ascii="仿宋_GB2312" w:eastAsia="仿宋_GB2312" w:hint="eastAsia"/>
          <w:color w:val="000000"/>
          <w:sz w:val="32"/>
          <w:szCs w:val="32"/>
        </w:rPr>
        <w:t>积极参加</w:t>
      </w:r>
      <w:r>
        <w:rPr>
          <w:rFonts w:ascii="仿宋_GB2312" w:eastAsia="仿宋_GB2312" w:hint="eastAsia"/>
          <w:color w:val="000000"/>
          <w:sz w:val="32"/>
          <w:szCs w:val="32"/>
        </w:rPr>
        <w:t>全</w:t>
      </w:r>
      <w:r w:rsidRPr="004060E7">
        <w:rPr>
          <w:rFonts w:ascii="仿宋_GB2312" w:eastAsia="仿宋_GB2312" w:hint="eastAsia"/>
          <w:color w:val="000000"/>
          <w:sz w:val="32"/>
          <w:szCs w:val="32"/>
        </w:rPr>
        <w:t>省组织的新《条例》学习培训，</w:t>
      </w:r>
      <w:r w:rsidRPr="00917D54">
        <w:rPr>
          <w:rFonts w:ascii="仿宋_GB2312" w:eastAsia="仿宋_GB2312" w:hint="eastAsia"/>
          <w:color w:val="000000"/>
          <w:sz w:val="32"/>
          <w:szCs w:val="32"/>
        </w:rPr>
        <w:t>依据新修订的《中华人民共和国政府信息公开条例》，废止</w:t>
      </w:r>
      <w:r>
        <w:rPr>
          <w:rFonts w:ascii="仿宋_GB2312" w:eastAsia="仿宋_GB2312" w:hint="eastAsia"/>
          <w:color w:val="000000"/>
          <w:sz w:val="32"/>
          <w:szCs w:val="32"/>
        </w:rPr>
        <w:t>原</w:t>
      </w:r>
      <w:r w:rsidRPr="00917D54">
        <w:rPr>
          <w:rFonts w:ascii="仿宋_GB2312" w:eastAsia="仿宋_GB2312" w:hint="eastAsia"/>
          <w:color w:val="000000"/>
          <w:sz w:val="32"/>
          <w:szCs w:val="32"/>
        </w:rPr>
        <w:t>新闻出版广电局</w:t>
      </w:r>
      <w:r>
        <w:rPr>
          <w:rFonts w:ascii="仿宋_GB2312" w:eastAsia="仿宋_GB2312" w:hint="eastAsia"/>
          <w:color w:val="000000"/>
          <w:sz w:val="32"/>
          <w:szCs w:val="32"/>
        </w:rPr>
        <w:t>印发的</w:t>
      </w:r>
      <w:r w:rsidRPr="00917D54">
        <w:rPr>
          <w:rFonts w:ascii="仿宋_GB2312" w:eastAsia="仿宋_GB2312" w:hint="eastAsia"/>
          <w:color w:val="000000"/>
          <w:sz w:val="32"/>
          <w:szCs w:val="32"/>
        </w:rPr>
        <w:t>《全面推进政务公开工作实施细则》</w:t>
      </w:r>
      <w:r>
        <w:rPr>
          <w:rFonts w:ascii="仿宋_GB2312" w:eastAsia="仿宋_GB2312" w:hint="eastAsia"/>
          <w:color w:val="000000"/>
          <w:sz w:val="32"/>
          <w:szCs w:val="32"/>
        </w:rPr>
        <w:t>，制定出台《</w:t>
      </w:r>
      <w:hyperlink r:id="rId7" w:tgtFrame="_blank" w:tooltip="江苏省广播电视局关于依申请公开办理程序的规定" w:history="1">
        <w:r w:rsidRPr="00A077E0">
          <w:rPr>
            <w:rFonts w:ascii="仿宋_GB2312" w:eastAsia="仿宋_GB2312"/>
            <w:color w:val="000000"/>
            <w:sz w:val="32"/>
            <w:szCs w:val="32"/>
          </w:rPr>
          <w:t>江苏省广播电视局关于依申请公开办理程序的规定</w:t>
        </w:r>
      </w:hyperlink>
      <w:r>
        <w:rPr>
          <w:rFonts w:ascii="仿宋_GB2312" w:eastAsia="仿宋_GB2312" w:hint="eastAsia"/>
          <w:color w:val="000000"/>
          <w:sz w:val="32"/>
          <w:szCs w:val="32"/>
        </w:rPr>
        <w:t>》，</w:t>
      </w:r>
      <w:r w:rsidRPr="00917D54">
        <w:rPr>
          <w:rFonts w:ascii="仿宋_GB2312" w:eastAsia="仿宋_GB2312" w:hint="eastAsia"/>
          <w:color w:val="000000"/>
          <w:sz w:val="32"/>
          <w:szCs w:val="32"/>
        </w:rPr>
        <w:t>对原新闻出版广电局《</w:t>
      </w:r>
      <w:hyperlink r:id="rId8" w:tgtFrame="_blank" w:tooltip="江苏省广播电视局政府信息主动公开制度" w:history="1">
        <w:r w:rsidRPr="00917D54">
          <w:rPr>
            <w:rFonts w:ascii="仿宋_GB2312" w:eastAsia="仿宋_GB2312"/>
            <w:color w:val="000000"/>
            <w:sz w:val="32"/>
            <w:szCs w:val="32"/>
          </w:rPr>
          <w:t>政府信息主动公开制度</w:t>
        </w:r>
      </w:hyperlink>
      <w:r w:rsidRPr="00917D54">
        <w:rPr>
          <w:rFonts w:ascii="仿宋_GB2312" w:eastAsia="仿宋_GB2312" w:hint="eastAsia"/>
          <w:color w:val="000000"/>
          <w:sz w:val="32"/>
          <w:szCs w:val="32"/>
        </w:rPr>
        <w:t>》等</w:t>
      </w:r>
      <w:r>
        <w:rPr>
          <w:rFonts w:ascii="仿宋_GB2312" w:eastAsia="仿宋_GB2312" w:hint="eastAsia"/>
          <w:color w:val="000000"/>
          <w:sz w:val="32"/>
          <w:szCs w:val="32"/>
        </w:rPr>
        <w:t>8</w:t>
      </w:r>
      <w:r w:rsidRPr="00917D54">
        <w:rPr>
          <w:rFonts w:ascii="仿宋_GB2312" w:eastAsia="仿宋_GB2312" w:hint="eastAsia"/>
          <w:color w:val="000000"/>
          <w:sz w:val="32"/>
          <w:szCs w:val="32"/>
        </w:rPr>
        <w:t>项制度整合，</w:t>
      </w:r>
      <w:r>
        <w:rPr>
          <w:rFonts w:ascii="仿宋_GB2312" w:eastAsia="仿宋_GB2312" w:hint="eastAsia"/>
          <w:color w:val="000000"/>
          <w:sz w:val="32"/>
          <w:szCs w:val="32"/>
        </w:rPr>
        <w:t>形成</w:t>
      </w:r>
      <w:r w:rsidRPr="00917D54">
        <w:rPr>
          <w:rFonts w:ascii="仿宋_GB2312" w:eastAsia="仿宋_GB2312" w:hint="eastAsia"/>
          <w:color w:val="000000"/>
          <w:sz w:val="32"/>
          <w:szCs w:val="32"/>
        </w:rPr>
        <w:t>了《江苏省广播电视局政府信息公开工作办法》，</w:t>
      </w:r>
      <w:r>
        <w:rPr>
          <w:rFonts w:ascii="仿宋_GB2312" w:eastAsia="仿宋_GB2312" w:hint="eastAsia"/>
          <w:color w:val="000000"/>
          <w:sz w:val="32"/>
          <w:szCs w:val="32"/>
        </w:rPr>
        <w:t>确保</w:t>
      </w:r>
      <w:r w:rsidRPr="004060E7">
        <w:rPr>
          <w:rFonts w:ascii="仿宋_GB2312" w:eastAsia="仿宋_GB2312" w:hint="eastAsia"/>
          <w:color w:val="000000"/>
          <w:sz w:val="32"/>
          <w:szCs w:val="32"/>
        </w:rPr>
        <w:t>新修订的《政府信息公开条例》在广电系统</w:t>
      </w:r>
      <w:r>
        <w:rPr>
          <w:rFonts w:ascii="仿宋_GB2312" w:eastAsia="仿宋_GB2312" w:hint="eastAsia"/>
          <w:color w:val="000000"/>
          <w:sz w:val="32"/>
          <w:szCs w:val="32"/>
        </w:rPr>
        <w:t>落到实处。</w:t>
      </w:r>
    </w:p>
    <w:p w:rsidR="00EB5040" w:rsidRPr="00931DD7" w:rsidRDefault="00EB5040" w:rsidP="00836B05">
      <w:pPr>
        <w:pStyle w:val="a3"/>
        <w:shd w:val="clear" w:color="auto" w:fill="FFFFFF"/>
        <w:spacing w:before="0" w:beforeAutospacing="0" w:after="0" w:afterAutospacing="0" w:line="620" w:lineRule="exact"/>
        <w:ind w:firstLineChars="200" w:firstLine="640"/>
        <w:rPr>
          <w:rFonts w:ascii="仿宋_GB2312" w:eastAsia="仿宋_GB2312"/>
          <w:color w:val="000000"/>
          <w:sz w:val="32"/>
          <w:szCs w:val="32"/>
        </w:rPr>
      </w:pPr>
      <w:r w:rsidRPr="00F073B1">
        <w:rPr>
          <w:rFonts w:ascii="黑体" w:eastAsia="黑体" w:hAnsi="黑体" w:hint="eastAsia"/>
          <w:color w:val="000000"/>
          <w:sz w:val="32"/>
          <w:szCs w:val="32"/>
        </w:rPr>
        <w:t>主动公开</w:t>
      </w:r>
      <w:r w:rsidR="00836B05">
        <w:rPr>
          <w:rFonts w:ascii="黑体" w:eastAsia="黑体" w:hAnsi="黑体" w:hint="eastAsia"/>
          <w:color w:val="000000"/>
          <w:sz w:val="32"/>
          <w:szCs w:val="32"/>
        </w:rPr>
        <w:t>情况</w:t>
      </w:r>
      <w:r w:rsidR="00991632">
        <w:rPr>
          <w:rFonts w:ascii="黑体" w:eastAsia="黑体" w:hAnsi="黑体" w:hint="eastAsia"/>
          <w:color w:val="000000"/>
          <w:sz w:val="32"/>
          <w:szCs w:val="32"/>
        </w:rPr>
        <w:t>。</w:t>
      </w:r>
      <w:r w:rsidRPr="00931DD7">
        <w:rPr>
          <w:rFonts w:ascii="仿宋_GB2312" w:eastAsia="仿宋_GB2312" w:hint="eastAsia"/>
          <w:color w:val="000000"/>
          <w:sz w:val="32"/>
          <w:szCs w:val="32"/>
        </w:rPr>
        <w:t>坚持“以公开为常态、不公开为例外”的原则，深入推进重大行政决策、行政权力运行、财政预决算、重大项目建设和“三公经费”等重点领域的公开工作,做到了重点领域的行政决策、执行、管理、服务、结果“五公开”</w:t>
      </w:r>
      <w:r w:rsidR="001109EE">
        <w:rPr>
          <w:rFonts w:ascii="仿宋_GB2312" w:eastAsia="仿宋_GB2312" w:hint="eastAsia"/>
          <w:color w:val="000000"/>
          <w:sz w:val="32"/>
          <w:szCs w:val="32"/>
        </w:rPr>
        <w:t>，</w:t>
      </w:r>
      <w:r w:rsidR="001109EE" w:rsidRPr="00931DD7">
        <w:rPr>
          <w:rFonts w:ascii="仿宋_GB2312" w:eastAsia="仿宋_GB2312" w:hint="eastAsia"/>
          <w:color w:val="000000"/>
          <w:sz w:val="32"/>
          <w:szCs w:val="32"/>
        </w:rPr>
        <w:t>行政权力清单、财政资金信息、公共服务等重点领</w:t>
      </w:r>
      <w:r w:rsidR="001109EE" w:rsidRPr="00931DD7">
        <w:rPr>
          <w:rFonts w:ascii="仿宋_GB2312" w:eastAsia="仿宋_GB2312" w:hint="eastAsia"/>
          <w:color w:val="000000"/>
          <w:sz w:val="32"/>
          <w:szCs w:val="32"/>
        </w:rPr>
        <w:lastRenderedPageBreak/>
        <w:t>域信息及时在门户网站相关专题专栏公开。</w:t>
      </w:r>
      <w:r w:rsidRPr="00931DD7">
        <w:rPr>
          <w:rFonts w:ascii="仿宋_GB2312" w:eastAsia="仿宋_GB2312" w:hint="eastAsia"/>
          <w:color w:val="000000"/>
          <w:sz w:val="32"/>
          <w:szCs w:val="32"/>
        </w:rPr>
        <w:t>认真落实《省政府办公厅关于做好全国和省人大代表建议政协提案办理结果公开工作的通知》要求，办结的</w:t>
      </w:r>
      <w:r w:rsidR="004C0CF7">
        <w:rPr>
          <w:rFonts w:ascii="仿宋_GB2312" w:eastAsia="仿宋_GB2312" w:hint="eastAsia"/>
          <w:color w:val="000000"/>
          <w:sz w:val="32"/>
          <w:szCs w:val="32"/>
        </w:rPr>
        <w:t>6</w:t>
      </w:r>
      <w:r w:rsidRPr="00931DD7">
        <w:rPr>
          <w:rFonts w:ascii="仿宋_GB2312" w:eastAsia="仿宋_GB2312" w:hint="eastAsia"/>
          <w:color w:val="000000"/>
          <w:sz w:val="32"/>
          <w:szCs w:val="32"/>
        </w:rPr>
        <w:t>份人大建议、政协提案</w:t>
      </w:r>
      <w:r w:rsidR="00FF5BB9">
        <w:rPr>
          <w:rFonts w:ascii="仿宋_GB2312" w:eastAsia="仿宋_GB2312" w:hint="eastAsia"/>
          <w:color w:val="000000"/>
          <w:sz w:val="32"/>
          <w:szCs w:val="32"/>
        </w:rPr>
        <w:t>均</w:t>
      </w:r>
      <w:r w:rsidRPr="00931DD7">
        <w:rPr>
          <w:rFonts w:ascii="仿宋_GB2312" w:eastAsia="仿宋_GB2312" w:hint="eastAsia"/>
          <w:color w:val="000000"/>
          <w:sz w:val="32"/>
          <w:szCs w:val="32"/>
        </w:rPr>
        <w:t>在局门户网站公开。</w:t>
      </w:r>
    </w:p>
    <w:p w:rsidR="00EB5040" w:rsidRPr="00AA425C" w:rsidRDefault="00EB5040" w:rsidP="009A3123">
      <w:pPr>
        <w:pStyle w:val="a3"/>
        <w:shd w:val="clear" w:color="auto" w:fill="FFFFFF"/>
        <w:spacing w:before="0" w:beforeAutospacing="0" w:after="0" w:afterAutospacing="0" w:line="620" w:lineRule="exact"/>
        <w:ind w:firstLine="482"/>
        <w:rPr>
          <w:rFonts w:ascii="仿宋_GB2312" w:eastAsia="仿宋_GB2312"/>
          <w:color w:val="000000"/>
          <w:sz w:val="32"/>
          <w:szCs w:val="32"/>
        </w:rPr>
      </w:pPr>
      <w:r w:rsidRPr="00F073B1">
        <w:rPr>
          <w:rFonts w:ascii="黑体" w:eastAsia="黑体" w:hAnsi="黑体" w:hint="eastAsia"/>
          <w:color w:val="000000"/>
          <w:sz w:val="32"/>
          <w:szCs w:val="32"/>
        </w:rPr>
        <w:t>依申请公开</w:t>
      </w:r>
      <w:r w:rsidR="00836B05">
        <w:rPr>
          <w:rFonts w:ascii="黑体" w:eastAsia="黑体" w:hAnsi="黑体" w:hint="eastAsia"/>
          <w:color w:val="000000"/>
          <w:sz w:val="32"/>
          <w:szCs w:val="32"/>
        </w:rPr>
        <w:t>情况</w:t>
      </w:r>
      <w:r w:rsidR="00991632">
        <w:rPr>
          <w:rFonts w:ascii="黑体" w:eastAsia="黑体" w:hAnsi="黑体" w:hint="eastAsia"/>
          <w:color w:val="000000"/>
          <w:sz w:val="32"/>
          <w:szCs w:val="32"/>
        </w:rPr>
        <w:t>。</w:t>
      </w:r>
      <w:r w:rsidRPr="00AA425C">
        <w:rPr>
          <w:rFonts w:ascii="仿宋_GB2312" w:eastAsia="仿宋_GB2312" w:hint="eastAsia"/>
          <w:color w:val="000000"/>
          <w:sz w:val="32"/>
          <w:szCs w:val="32"/>
        </w:rPr>
        <w:t>在做好信息主动公开的同时，依法依规办理信息公开申请，在局门户网站设立“依申请公开”专栏，详细说明政务信息公开申请的方法、步骤及受理等各环节内容，随时保持社会公众依申请公开在线提交的渠道畅通，最大限度方便了群众。全年共收到信息公开申请</w:t>
      </w:r>
      <w:r w:rsidR="00AA425C">
        <w:rPr>
          <w:rFonts w:ascii="仿宋_GB2312" w:eastAsia="仿宋_GB2312" w:hint="eastAsia"/>
          <w:color w:val="000000"/>
          <w:sz w:val="32"/>
          <w:szCs w:val="32"/>
        </w:rPr>
        <w:t>1</w:t>
      </w:r>
      <w:r w:rsidRPr="00AA425C">
        <w:rPr>
          <w:rFonts w:ascii="仿宋_GB2312" w:eastAsia="仿宋_GB2312" w:hint="eastAsia"/>
          <w:color w:val="000000"/>
          <w:sz w:val="32"/>
          <w:szCs w:val="32"/>
        </w:rPr>
        <w:t>件，办结</w:t>
      </w:r>
      <w:r w:rsidR="00AA425C">
        <w:rPr>
          <w:rFonts w:ascii="仿宋_GB2312" w:eastAsia="仿宋_GB2312" w:hint="eastAsia"/>
          <w:color w:val="000000"/>
          <w:sz w:val="32"/>
          <w:szCs w:val="32"/>
        </w:rPr>
        <w:t>1</w:t>
      </w:r>
      <w:r w:rsidRPr="00AA425C">
        <w:rPr>
          <w:rFonts w:ascii="仿宋_GB2312" w:eastAsia="仿宋_GB2312" w:hint="eastAsia"/>
          <w:color w:val="000000"/>
          <w:sz w:val="32"/>
          <w:szCs w:val="32"/>
        </w:rPr>
        <w:t>件。</w:t>
      </w:r>
    </w:p>
    <w:p w:rsidR="00E6791F" w:rsidRDefault="00E6791F" w:rsidP="00E6791F">
      <w:pPr>
        <w:pStyle w:val="a3"/>
        <w:shd w:val="clear" w:color="auto" w:fill="FFFFFF"/>
        <w:spacing w:before="0" w:beforeAutospacing="0" w:after="0" w:afterAutospacing="0" w:line="620" w:lineRule="exact"/>
        <w:ind w:firstLine="482"/>
        <w:rPr>
          <w:rFonts w:ascii="微软雅黑" w:eastAsia="微软雅黑" w:hAnsi="微软雅黑"/>
          <w:color w:val="333333"/>
        </w:rPr>
      </w:pPr>
      <w:r w:rsidRPr="00E6791F">
        <w:rPr>
          <w:rFonts w:ascii="黑体" w:eastAsia="黑体" w:hAnsi="黑体" w:hint="eastAsia"/>
          <w:color w:val="000000"/>
          <w:sz w:val="32"/>
          <w:szCs w:val="32"/>
        </w:rPr>
        <w:t>宣传解读</w:t>
      </w:r>
      <w:r w:rsidR="00836B05">
        <w:rPr>
          <w:rFonts w:ascii="黑体" w:eastAsia="黑体" w:hAnsi="黑体" w:hint="eastAsia"/>
          <w:color w:val="000000"/>
          <w:sz w:val="32"/>
          <w:szCs w:val="32"/>
        </w:rPr>
        <w:t>情况</w:t>
      </w:r>
      <w:r w:rsidRPr="00E6791F">
        <w:rPr>
          <w:rFonts w:ascii="黑体" w:eastAsia="黑体" w:hAnsi="黑体" w:hint="eastAsia"/>
          <w:color w:val="000000"/>
          <w:sz w:val="32"/>
          <w:szCs w:val="32"/>
        </w:rPr>
        <w:t>。</w:t>
      </w:r>
      <w:r>
        <w:rPr>
          <w:rFonts w:ascii="仿宋_GB2312" w:eastAsia="仿宋_GB2312" w:hint="eastAsia"/>
          <w:color w:val="000000"/>
          <w:sz w:val="32"/>
          <w:szCs w:val="32"/>
        </w:rPr>
        <w:t>坚持围绕中心，服务大局，</w:t>
      </w:r>
      <w:r w:rsidRPr="003272C6">
        <w:rPr>
          <w:rFonts w:ascii="仿宋_GB2312" w:eastAsia="仿宋_GB2312" w:hint="eastAsia"/>
          <w:color w:val="000000"/>
          <w:sz w:val="32"/>
          <w:szCs w:val="32"/>
        </w:rPr>
        <w:t>紧</w:t>
      </w:r>
      <w:r>
        <w:rPr>
          <w:rFonts w:ascii="仿宋_GB2312" w:eastAsia="仿宋_GB2312" w:hint="eastAsia"/>
          <w:color w:val="000000"/>
          <w:sz w:val="32"/>
          <w:szCs w:val="32"/>
        </w:rPr>
        <w:t>扣</w:t>
      </w:r>
      <w:r w:rsidRPr="003272C6">
        <w:rPr>
          <w:rFonts w:ascii="仿宋_GB2312" w:eastAsia="仿宋_GB2312" w:hint="eastAsia"/>
          <w:color w:val="000000"/>
          <w:sz w:val="32"/>
          <w:szCs w:val="32"/>
        </w:rPr>
        <w:t>全省广播电视和网络视听行业的精品生产、公共服务、产业发展、行业管理等</w:t>
      </w:r>
      <w:r>
        <w:rPr>
          <w:rFonts w:ascii="仿宋_GB2312" w:eastAsia="仿宋_GB2312" w:hint="eastAsia"/>
          <w:color w:val="000000"/>
          <w:sz w:val="32"/>
          <w:szCs w:val="32"/>
        </w:rPr>
        <w:t>重要任务、重点工作、重大活动，</w:t>
      </w:r>
      <w:r w:rsidR="00FF5BB9">
        <w:rPr>
          <w:rFonts w:ascii="仿宋_GB2312" w:eastAsia="仿宋_GB2312" w:hint="eastAsia"/>
          <w:color w:val="000000"/>
          <w:sz w:val="32"/>
          <w:szCs w:val="32"/>
        </w:rPr>
        <w:t>认真</w:t>
      </w:r>
      <w:r>
        <w:rPr>
          <w:rFonts w:ascii="仿宋_GB2312" w:eastAsia="仿宋_GB2312" w:hint="eastAsia"/>
          <w:color w:val="000000"/>
          <w:sz w:val="32"/>
          <w:szCs w:val="32"/>
        </w:rPr>
        <w:t>组织</w:t>
      </w:r>
      <w:r w:rsidRPr="003272C6">
        <w:rPr>
          <w:rFonts w:ascii="仿宋_GB2312" w:eastAsia="仿宋_GB2312" w:hint="eastAsia"/>
          <w:color w:val="000000"/>
          <w:sz w:val="32"/>
          <w:szCs w:val="32"/>
        </w:rPr>
        <w:t>“2019南京（国际）动漫创投大会”“庆祝新中国成立70周年江苏广播电视剧目”</w:t>
      </w:r>
      <w:r w:rsidRPr="00887F89">
        <w:rPr>
          <w:rFonts w:ascii="仿宋_GB2312" w:eastAsia="仿宋_GB2312" w:hint="eastAsia"/>
          <w:color w:val="000000"/>
          <w:sz w:val="32"/>
          <w:szCs w:val="32"/>
        </w:rPr>
        <w:t>“2019江苏百人纪录片扶持计划”</w:t>
      </w:r>
      <w:r>
        <w:rPr>
          <w:rFonts w:ascii="仿宋_GB2312" w:eastAsia="仿宋_GB2312" w:hint="eastAsia"/>
          <w:color w:val="000000"/>
          <w:sz w:val="32"/>
          <w:szCs w:val="32"/>
        </w:rPr>
        <w:t>等6场新闻发布、12次媒体采访、6篇新闻通稿，收到</w:t>
      </w:r>
      <w:r w:rsidRPr="00887F89">
        <w:rPr>
          <w:rFonts w:ascii="仿宋_GB2312" w:eastAsia="仿宋_GB2312" w:hint="eastAsia"/>
          <w:color w:val="000000"/>
          <w:sz w:val="32"/>
          <w:szCs w:val="32"/>
        </w:rPr>
        <w:t>良好的宣</w:t>
      </w:r>
      <w:r>
        <w:rPr>
          <w:rFonts w:ascii="仿宋_GB2312" w:eastAsia="仿宋_GB2312" w:hAnsi="黑体" w:hint="eastAsia"/>
          <w:color w:val="000000"/>
          <w:sz w:val="32"/>
          <w:szCs w:val="32"/>
        </w:rPr>
        <w:t>传效果</w:t>
      </w:r>
      <w:r>
        <w:rPr>
          <w:rFonts w:ascii="微软雅黑" w:eastAsia="微软雅黑" w:hAnsi="微软雅黑" w:hint="eastAsia"/>
          <w:color w:val="333333"/>
        </w:rPr>
        <w:t>。</w:t>
      </w:r>
    </w:p>
    <w:p w:rsidR="00991632" w:rsidRPr="00931DD7" w:rsidRDefault="00991632" w:rsidP="00991632">
      <w:pPr>
        <w:pStyle w:val="a3"/>
        <w:shd w:val="clear" w:color="auto" w:fill="FFFFFF"/>
        <w:spacing w:before="0" w:beforeAutospacing="0" w:after="0" w:afterAutospacing="0" w:line="620" w:lineRule="exact"/>
        <w:ind w:firstLine="482"/>
        <w:rPr>
          <w:rFonts w:ascii="仿宋_GB2312" w:eastAsia="仿宋_GB2312"/>
          <w:color w:val="000000"/>
          <w:sz w:val="32"/>
          <w:szCs w:val="32"/>
        </w:rPr>
      </w:pPr>
      <w:r>
        <w:rPr>
          <w:rFonts w:ascii="黑体" w:eastAsia="黑体" w:hAnsi="黑体" w:hint="eastAsia"/>
          <w:color w:val="000000"/>
          <w:sz w:val="32"/>
          <w:szCs w:val="32"/>
        </w:rPr>
        <w:t>平台建设</w:t>
      </w:r>
      <w:r w:rsidR="00836B05">
        <w:rPr>
          <w:rFonts w:ascii="黑体" w:eastAsia="黑体" w:hAnsi="黑体" w:hint="eastAsia"/>
          <w:color w:val="000000"/>
          <w:sz w:val="32"/>
          <w:szCs w:val="32"/>
        </w:rPr>
        <w:t>情况</w:t>
      </w:r>
      <w:r>
        <w:rPr>
          <w:rFonts w:ascii="黑体" w:eastAsia="黑体" w:hAnsi="黑体" w:hint="eastAsia"/>
          <w:color w:val="000000"/>
          <w:sz w:val="32"/>
          <w:szCs w:val="32"/>
        </w:rPr>
        <w:t>。</w:t>
      </w:r>
      <w:r>
        <w:rPr>
          <w:rFonts w:ascii="仿宋_GB2312" w:eastAsia="仿宋_GB2312" w:hint="eastAsia"/>
          <w:color w:val="000000"/>
          <w:sz w:val="32"/>
          <w:szCs w:val="32"/>
        </w:rPr>
        <w:t>在抓好局门户网站政务公开</w:t>
      </w:r>
      <w:r w:rsidRPr="00C518A1">
        <w:rPr>
          <w:rFonts w:ascii="仿宋_GB2312" w:eastAsia="仿宋_GB2312" w:hint="eastAsia"/>
          <w:color w:val="000000"/>
          <w:sz w:val="32"/>
          <w:szCs w:val="32"/>
        </w:rPr>
        <w:t>的</w:t>
      </w:r>
      <w:r>
        <w:rPr>
          <w:rFonts w:ascii="仿宋_GB2312" w:eastAsia="仿宋_GB2312" w:hint="eastAsia"/>
          <w:color w:val="000000"/>
          <w:sz w:val="32"/>
          <w:szCs w:val="32"/>
        </w:rPr>
        <w:t>同时</w:t>
      </w:r>
      <w:r w:rsidRPr="00C518A1">
        <w:rPr>
          <w:rFonts w:ascii="仿宋_GB2312" w:eastAsia="仿宋_GB2312" w:hint="eastAsia"/>
          <w:color w:val="000000"/>
          <w:sz w:val="32"/>
          <w:szCs w:val="32"/>
        </w:rPr>
        <w:t>，</w:t>
      </w:r>
      <w:r>
        <w:rPr>
          <w:rFonts w:ascii="仿宋_GB2312" w:eastAsia="仿宋_GB2312" w:hint="eastAsia"/>
          <w:color w:val="000000"/>
          <w:sz w:val="32"/>
          <w:szCs w:val="32"/>
        </w:rPr>
        <w:t>通过采取</w:t>
      </w:r>
      <w:r w:rsidRPr="00C518A1">
        <w:rPr>
          <w:rFonts w:ascii="仿宋_GB2312" w:eastAsia="仿宋_GB2312" w:hint="eastAsia"/>
          <w:color w:val="000000"/>
          <w:sz w:val="32"/>
          <w:szCs w:val="32"/>
        </w:rPr>
        <w:t>组织媒体采访、发布新闻通稿、制作专题宣传片等多种形式，</w:t>
      </w:r>
      <w:r>
        <w:rPr>
          <w:rFonts w:ascii="仿宋_GB2312" w:eastAsia="仿宋_GB2312" w:hint="eastAsia"/>
          <w:color w:val="000000"/>
          <w:sz w:val="32"/>
          <w:szCs w:val="32"/>
        </w:rPr>
        <w:t>广泛借助</w:t>
      </w:r>
      <w:r w:rsidRPr="00C518A1">
        <w:rPr>
          <w:rFonts w:ascii="仿宋_GB2312" w:eastAsia="仿宋_GB2312" w:hint="eastAsia"/>
          <w:color w:val="000000"/>
          <w:sz w:val="32"/>
          <w:szCs w:val="32"/>
        </w:rPr>
        <w:t>广播、电视、报纸、互联网、新媒体等</w:t>
      </w:r>
      <w:r w:rsidR="00D76A10">
        <w:rPr>
          <w:rFonts w:ascii="仿宋_GB2312" w:eastAsia="仿宋_GB2312" w:hint="eastAsia"/>
          <w:color w:val="000000"/>
          <w:sz w:val="32"/>
          <w:szCs w:val="32"/>
        </w:rPr>
        <w:t>平台</w:t>
      </w:r>
      <w:r w:rsidRPr="00C518A1">
        <w:rPr>
          <w:rFonts w:ascii="仿宋_GB2312" w:eastAsia="仿宋_GB2312" w:hint="eastAsia"/>
          <w:color w:val="000000"/>
          <w:sz w:val="32"/>
          <w:szCs w:val="32"/>
        </w:rPr>
        <w:t>，</w:t>
      </w:r>
      <w:r w:rsidRPr="00931DD7">
        <w:rPr>
          <w:rFonts w:ascii="仿宋_GB2312" w:eastAsia="仿宋_GB2312" w:hint="eastAsia"/>
          <w:color w:val="000000"/>
          <w:sz w:val="32"/>
          <w:szCs w:val="32"/>
        </w:rPr>
        <w:t>全方位、多渠道拓宽公开渠道</w:t>
      </w:r>
      <w:r>
        <w:rPr>
          <w:rFonts w:ascii="仿宋_GB2312" w:eastAsia="仿宋_GB2312" w:hint="eastAsia"/>
          <w:color w:val="000000"/>
          <w:sz w:val="32"/>
          <w:szCs w:val="32"/>
        </w:rPr>
        <w:t>，更好回应群众关切和咨询，为群众提供服务和帮助。2019年，</w:t>
      </w:r>
      <w:r w:rsidRPr="006A62D2">
        <w:rPr>
          <w:rFonts w:ascii="仿宋_GB2312" w:eastAsia="仿宋_GB2312"/>
          <w:spacing w:val="-12"/>
          <w:sz w:val="32"/>
          <w:szCs w:val="32"/>
        </w:rPr>
        <w:t>局门户网站发布信息</w:t>
      </w:r>
      <w:r w:rsidRPr="006A62D2">
        <w:rPr>
          <w:rFonts w:ascii="仿宋_GB2312" w:eastAsia="仿宋_GB2312"/>
          <w:spacing w:val="-12"/>
          <w:sz w:val="32"/>
          <w:szCs w:val="32"/>
        </w:rPr>
        <w:lastRenderedPageBreak/>
        <w:t>1180条，官方</w:t>
      </w:r>
      <w:proofErr w:type="gramStart"/>
      <w:r w:rsidRPr="006A62D2">
        <w:rPr>
          <w:rFonts w:ascii="仿宋_GB2312" w:eastAsia="仿宋_GB2312"/>
          <w:spacing w:val="-12"/>
          <w:sz w:val="32"/>
          <w:szCs w:val="32"/>
        </w:rPr>
        <w:t>微博发布</w:t>
      </w:r>
      <w:proofErr w:type="gramEnd"/>
      <w:r w:rsidRPr="006A62D2">
        <w:rPr>
          <w:rFonts w:ascii="仿宋_GB2312" w:eastAsia="仿宋_GB2312"/>
          <w:spacing w:val="-12"/>
          <w:sz w:val="32"/>
          <w:szCs w:val="32"/>
        </w:rPr>
        <w:t>信息1169条，</w:t>
      </w:r>
      <w:proofErr w:type="gramStart"/>
      <w:r w:rsidRPr="006A62D2">
        <w:rPr>
          <w:rFonts w:ascii="仿宋_GB2312" w:eastAsia="仿宋_GB2312"/>
          <w:spacing w:val="-12"/>
          <w:sz w:val="32"/>
          <w:szCs w:val="32"/>
        </w:rPr>
        <w:t>微信公众号发布</w:t>
      </w:r>
      <w:proofErr w:type="gramEnd"/>
      <w:r w:rsidRPr="006A62D2">
        <w:rPr>
          <w:rFonts w:ascii="仿宋_GB2312" w:eastAsia="仿宋_GB2312"/>
          <w:spacing w:val="-12"/>
          <w:sz w:val="32"/>
          <w:szCs w:val="32"/>
        </w:rPr>
        <w:t>信息234条</w:t>
      </w:r>
      <w:r w:rsidRPr="006A62D2">
        <w:rPr>
          <w:rFonts w:ascii="仿宋_GB2312" w:eastAsia="仿宋_GB2312" w:hint="eastAsia"/>
          <w:spacing w:val="-12"/>
          <w:sz w:val="32"/>
          <w:szCs w:val="32"/>
        </w:rPr>
        <w:t>，</w:t>
      </w:r>
      <w:r w:rsidRPr="006A62D2">
        <w:rPr>
          <w:rFonts w:ascii="仿宋_GB2312" w:eastAsia="仿宋_GB2312"/>
          <w:spacing w:val="-12"/>
          <w:sz w:val="32"/>
          <w:szCs w:val="32"/>
        </w:rPr>
        <w:t>受理领导信箱信件48件、公众咨询42件</w:t>
      </w:r>
      <w:r w:rsidRPr="00931DD7">
        <w:rPr>
          <w:rFonts w:ascii="仿宋_GB2312" w:eastAsia="仿宋_GB2312" w:hint="eastAsia"/>
          <w:color w:val="000000"/>
          <w:sz w:val="32"/>
          <w:szCs w:val="32"/>
        </w:rPr>
        <w:t>。</w:t>
      </w:r>
    </w:p>
    <w:p w:rsidR="00991632" w:rsidRDefault="004060E7" w:rsidP="009A3123">
      <w:pPr>
        <w:pStyle w:val="a3"/>
        <w:shd w:val="clear" w:color="auto" w:fill="FFFFFF"/>
        <w:spacing w:before="0" w:beforeAutospacing="0" w:after="0" w:afterAutospacing="0" w:line="620" w:lineRule="exact"/>
        <w:ind w:firstLine="482"/>
        <w:rPr>
          <w:rFonts w:ascii="仿宋_GB2312" w:eastAsia="仿宋_GB2312"/>
          <w:color w:val="000000"/>
          <w:sz w:val="32"/>
          <w:szCs w:val="32"/>
        </w:rPr>
      </w:pPr>
      <w:r w:rsidRPr="004060E7">
        <w:rPr>
          <w:rFonts w:ascii="黑体" w:eastAsia="黑体" w:hAnsi="黑体" w:hint="eastAsia"/>
          <w:color w:val="000000"/>
          <w:sz w:val="32"/>
          <w:szCs w:val="32"/>
        </w:rPr>
        <w:t>政府信息公开保障考核</w:t>
      </w:r>
      <w:r w:rsidR="00836B05">
        <w:rPr>
          <w:rFonts w:ascii="黑体" w:eastAsia="黑体" w:hAnsi="黑体" w:hint="eastAsia"/>
          <w:color w:val="000000"/>
          <w:sz w:val="32"/>
          <w:szCs w:val="32"/>
        </w:rPr>
        <w:t>情况</w:t>
      </w:r>
      <w:r w:rsidR="00991632">
        <w:rPr>
          <w:rFonts w:ascii="黑体" w:eastAsia="黑体" w:hAnsi="黑体" w:hint="eastAsia"/>
          <w:color w:val="000000"/>
          <w:sz w:val="32"/>
          <w:szCs w:val="32"/>
        </w:rPr>
        <w:t>。</w:t>
      </w:r>
      <w:r>
        <w:rPr>
          <w:rFonts w:ascii="仿宋_GB2312" w:eastAsia="仿宋_GB2312" w:hint="eastAsia"/>
          <w:color w:val="000000"/>
          <w:sz w:val="32"/>
          <w:szCs w:val="32"/>
        </w:rPr>
        <w:t>起草下发</w:t>
      </w:r>
      <w:r w:rsidR="00836B05" w:rsidRPr="00931DD7">
        <w:rPr>
          <w:rFonts w:ascii="仿宋_GB2312" w:eastAsia="仿宋_GB2312" w:hint="eastAsia"/>
          <w:color w:val="000000"/>
          <w:sz w:val="32"/>
          <w:szCs w:val="32"/>
        </w:rPr>
        <w:t>《</w:t>
      </w:r>
      <w:hyperlink r:id="rId9" w:tgtFrame="_blank" w:tooltip="江苏省广播电视局2019年政务公开工作要点" w:history="1">
        <w:r w:rsidR="00836B05" w:rsidRPr="00931DD7">
          <w:rPr>
            <w:rFonts w:ascii="仿宋_GB2312" w:eastAsia="仿宋_GB2312"/>
            <w:color w:val="000000"/>
            <w:sz w:val="32"/>
            <w:szCs w:val="32"/>
          </w:rPr>
          <w:t>江苏省广播电视局2019年政务公开工作要点</w:t>
        </w:r>
      </w:hyperlink>
      <w:r w:rsidR="00836B05" w:rsidRPr="00931DD7">
        <w:rPr>
          <w:rFonts w:ascii="仿宋_GB2312" w:eastAsia="仿宋_GB2312" w:hint="eastAsia"/>
          <w:color w:val="000000"/>
          <w:sz w:val="32"/>
          <w:szCs w:val="32"/>
        </w:rPr>
        <w:t>》，</w:t>
      </w:r>
      <w:r w:rsidR="00EA30B2">
        <w:rPr>
          <w:rFonts w:ascii="仿宋_GB2312" w:eastAsia="仿宋_GB2312" w:hint="eastAsia"/>
          <w:color w:val="000000"/>
          <w:sz w:val="32"/>
          <w:szCs w:val="32"/>
        </w:rPr>
        <w:t>修订完善《</w:t>
      </w:r>
      <w:r w:rsidR="00EA30B2" w:rsidRPr="00EA30B2">
        <w:rPr>
          <w:rFonts w:ascii="仿宋_GB2312" w:eastAsia="仿宋_GB2312" w:hint="eastAsia"/>
          <w:color w:val="000000"/>
          <w:sz w:val="32"/>
          <w:szCs w:val="32"/>
        </w:rPr>
        <w:t>江苏省广播电视局政府信息公开工作考核制度</w:t>
      </w:r>
      <w:r w:rsidR="00EA30B2">
        <w:rPr>
          <w:rFonts w:ascii="仿宋_GB2312" w:eastAsia="仿宋_GB2312" w:hint="eastAsia"/>
          <w:color w:val="000000"/>
          <w:sz w:val="32"/>
          <w:szCs w:val="32"/>
        </w:rPr>
        <w:t>》</w:t>
      </w:r>
      <w:r w:rsidR="00EA30B2" w:rsidRPr="00EA30B2">
        <w:rPr>
          <w:rFonts w:ascii="仿宋_GB2312" w:eastAsia="仿宋_GB2312" w:hint="eastAsia"/>
          <w:color w:val="000000"/>
          <w:sz w:val="32"/>
          <w:szCs w:val="32"/>
        </w:rPr>
        <w:t>《江苏省广播电视局政府信息公开责任追究制度》</w:t>
      </w:r>
      <w:r w:rsidR="00991632" w:rsidRPr="00917D54">
        <w:rPr>
          <w:rFonts w:ascii="仿宋_GB2312" w:eastAsia="仿宋_GB2312" w:hint="eastAsia"/>
          <w:color w:val="000000"/>
          <w:sz w:val="32"/>
          <w:szCs w:val="32"/>
        </w:rPr>
        <w:t>，</w:t>
      </w:r>
      <w:r w:rsidR="00EA30B2">
        <w:rPr>
          <w:rFonts w:ascii="仿宋_GB2312" w:eastAsia="仿宋_GB2312" w:hint="eastAsia"/>
          <w:color w:val="000000"/>
          <w:sz w:val="32"/>
          <w:szCs w:val="32"/>
        </w:rPr>
        <w:t>积极抓好贯彻落实，</w:t>
      </w:r>
      <w:r w:rsidR="00991632" w:rsidRPr="00917D54">
        <w:rPr>
          <w:rFonts w:ascii="仿宋_GB2312" w:eastAsia="仿宋_GB2312" w:hint="eastAsia"/>
          <w:color w:val="000000"/>
          <w:sz w:val="32"/>
          <w:szCs w:val="32"/>
        </w:rPr>
        <w:t>确保了政务公开工作与业务工作同部署、同实施、同检查、同考核。</w:t>
      </w:r>
    </w:p>
    <w:p w:rsidR="00BC4BB0" w:rsidRPr="00AA425C" w:rsidRDefault="00BC4BB0" w:rsidP="00BC4BB0">
      <w:pPr>
        <w:pStyle w:val="a3"/>
        <w:shd w:val="clear" w:color="auto" w:fill="FFFFFF"/>
        <w:spacing w:before="0" w:beforeAutospacing="0" w:after="0" w:afterAutospacing="0" w:line="620" w:lineRule="exact"/>
        <w:ind w:firstLine="482"/>
        <w:rPr>
          <w:rFonts w:ascii="仿宋_GB2312" w:eastAsia="仿宋_GB2312"/>
          <w:color w:val="000000"/>
          <w:sz w:val="32"/>
          <w:szCs w:val="32"/>
        </w:rPr>
      </w:pPr>
      <w:r w:rsidRPr="00F073B1">
        <w:rPr>
          <w:rFonts w:ascii="黑体" w:eastAsia="黑体" w:hAnsi="黑体" w:hint="eastAsia"/>
          <w:color w:val="000000"/>
          <w:sz w:val="32"/>
          <w:szCs w:val="32"/>
        </w:rPr>
        <w:t>政府信息公开收费及减免情况</w:t>
      </w:r>
      <w:r>
        <w:rPr>
          <w:rFonts w:ascii="黑体" w:eastAsia="黑体" w:hAnsi="黑体" w:hint="eastAsia"/>
          <w:color w:val="000000"/>
          <w:sz w:val="32"/>
          <w:szCs w:val="32"/>
        </w:rPr>
        <w:t>。</w:t>
      </w:r>
      <w:r w:rsidRPr="00AA425C">
        <w:rPr>
          <w:rFonts w:ascii="仿宋_GB2312" w:eastAsia="仿宋_GB2312" w:hint="eastAsia"/>
          <w:color w:val="000000"/>
          <w:sz w:val="32"/>
          <w:szCs w:val="32"/>
        </w:rPr>
        <w:t>201</w:t>
      </w:r>
      <w:r>
        <w:rPr>
          <w:rFonts w:ascii="仿宋_GB2312" w:eastAsia="仿宋_GB2312" w:hint="eastAsia"/>
          <w:color w:val="000000"/>
          <w:sz w:val="32"/>
          <w:szCs w:val="32"/>
        </w:rPr>
        <w:t>9</w:t>
      </w:r>
      <w:r w:rsidRPr="00AA425C">
        <w:rPr>
          <w:rFonts w:ascii="仿宋_GB2312" w:eastAsia="仿宋_GB2312" w:hint="eastAsia"/>
          <w:color w:val="000000"/>
          <w:sz w:val="32"/>
          <w:szCs w:val="32"/>
        </w:rPr>
        <w:t>年，本局政府信息公开工作未收取任何费用。</w:t>
      </w:r>
    </w:p>
    <w:p w:rsidR="00154E2E" w:rsidRDefault="00154E2E"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r w:rsidRPr="00991632">
        <w:rPr>
          <w:rFonts w:ascii="黑体" w:eastAsia="黑体" w:hAnsi="黑体" w:hint="eastAsia"/>
          <w:color w:val="000000"/>
          <w:sz w:val="32"/>
          <w:szCs w:val="32"/>
        </w:rPr>
        <w:t>二、主动公开政府信息情况</w:t>
      </w:r>
    </w:p>
    <w:p w:rsidR="00BC4BB0" w:rsidRDefault="00BC4BB0"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p>
    <w:tbl>
      <w:tblPr>
        <w:tblW w:w="8140"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09"/>
        <w:gridCol w:w="1877"/>
        <w:gridCol w:w="1262"/>
        <w:gridCol w:w="1892"/>
      </w:tblGrid>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第二十条第（一）项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本年新</w:t>
            </w:r>
            <w:r w:rsidRPr="00D3753D">
              <w:rPr>
                <w:rFonts w:ascii="宋体" w:eastAsia="宋体" w:hAnsi="宋体" w:cs="宋体" w:hint="eastAsia"/>
                <w:color w:val="000000"/>
                <w:kern w:val="0"/>
                <w:sz w:val="20"/>
                <w:szCs w:val="20"/>
              </w:rPr>
              <w:br/>
            </w:r>
            <w:r w:rsidRPr="00D3753D">
              <w:rPr>
                <w:rFonts w:ascii="宋体" w:eastAsia="宋体" w:hAnsi="宋体" w:cs="宋体"/>
                <w:kern w:val="0"/>
                <w:sz w:val="20"/>
                <w:szCs w:val="20"/>
              </w:rPr>
              <w:t>制作数量</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本年新</w:t>
            </w:r>
            <w:r w:rsidRPr="00D3753D">
              <w:rPr>
                <w:rFonts w:ascii="宋体" w:eastAsia="宋体" w:hAnsi="宋体" w:cs="宋体" w:hint="eastAsia"/>
                <w:color w:val="000000"/>
                <w:kern w:val="0"/>
                <w:sz w:val="20"/>
                <w:szCs w:val="20"/>
              </w:rPr>
              <w:br/>
            </w:r>
            <w:r w:rsidRPr="00D3753D">
              <w:rPr>
                <w:rFonts w:ascii="宋体" w:eastAsia="宋体" w:hAnsi="宋体" w:cs="宋体"/>
                <w:kern w:val="0"/>
                <w:sz w:val="20"/>
                <w:szCs w:val="20"/>
              </w:rPr>
              <w:t>公开数量</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对外公开总数量</w:t>
            </w:r>
          </w:p>
        </w:tc>
      </w:tr>
      <w:tr w:rsidR="00154E2E" w:rsidRPr="00D3753D" w:rsidTr="00154E2E">
        <w:trPr>
          <w:trHeight w:val="454"/>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规章</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kern w:val="0"/>
                <w:sz w:val="24"/>
                <w:szCs w:val="24"/>
              </w:rPr>
              <w:t>40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88</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规范性文件</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1</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32</w:t>
            </w:r>
          </w:p>
        </w:tc>
      </w:tr>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第二十条第（五）项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上一年项目数量</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本年增/减</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处理决定数量</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行政许可</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762</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-372</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390</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其他对外管理服务事项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836B05" w:rsidP="00836B05">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836B05" w:rsidP="00836B05">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836B05" w:rsidP="00836B05">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r>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第二十条第（六）项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上一年项目数量</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本年增/减</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处理决定数量</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行政处罚</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行政强制</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26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92"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r>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第二十条第（八）项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上一年项目数量</w:t>
            </w:r>
          </w:p>
        </w:tc>
        <w:tc>
          <w:tcPr>
            <w:tcW w:w="3154"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本年增/减</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行政事业性收费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2</w:t>
            </w:r>
          </w:p>
        </w:tc>
        <w:tc>
          <w:tcPr>
            <w:tcW w:w="3154"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154E2E" w:rsidRPr="00D3753D" w:rsidTr="00154E2E">
        <w:trPr>
          <w:jc w:val="center"/>
        </w:trPr>
        <w:tc>
          <w:tcPr>
            <w:tcW w:w="8140" w:type="dxa"/>
            <w:gridSpan w:val="4"/>
            <w:tcBorders>
              <w:top w:val="outset" w:sz="6" w:space="0" w:color="auto"/>
              <w:left w:val="outset" w:sz="6" w:space="0" w:color="auto"/>
              <w:bottom w:val="outset" w:sz="6" w:space="0" w:color="auto"/>
              <w:right w:val="outset" w:sz="6" w:space="0" w:color="auto"/>
            </w:tcBorders>
            <w:shd w:val="clear" w:color="auto" w:fill="C6D9F1"/>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第二十条第（九）项</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信息内容</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采购项目数量</w:t>
            </w:r>
          </w:p>
        </w:tc>
        <w:tc>
          <w:tcPr>
            <w:tcW w:w="3154"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proofErr w:type="gramStart"/>
            <w:r w:rsidRPr="00D3753D">
              <w:rPr>
                <w:rFonts w:ascii="宋体" w:eastAsia="宋体" w:hAnsi="宋体" w:cs="宋体" w:hint="eastAsia"/>
                <w:color w:val="000000"/>
                <w:kern w:val="0"/>
                <w:sz w:val="20"/>
                <w:szCs w:val="20"/>
              </w:rPr>
              <w:t>采购总</w:t>
            </w:r>
            <w:proofErr w:type="gramEnd"/>
            <w:r w:rsidRPr="00D3753D">
              <w:rPr>
                <w:rFonts w:ascii="宋体" w:eastAsia="宋体" w:hAnsi="宋体" w:cs="宋体" w:hint="eastAsia"/>
                <w:color w:val="000000"/>
                <w:kern w:val="0"/>
                <w:sz w:val="20"/>
                <w:szCs w:val="20"/>
              </w:rPr>
              <w:t>金额</w:t>
            </w:r>
          </w:p>
        </w:tc>
      </w:tr>
      <w:tr w:rsidR="00154E2E" w:rsidRPr="00D3753D" w:rsidTr="00154E2E">
        <w:trPr>
          <w:jc w:val="center"/>
        </w:trPr>
        <w:tc>
          <w:tcPr>
            <w:tcW w:w="310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color w:val="000000"/>
                <w:kern w:val="0"/>
                <w:sz w:val="20"/>
                <w:szCs w:val="20"/>
              </w:rPr>
              <w:t>政府集中采购</w:t>
            </w:r>
          </w:p>
        </w:tc>
        <w:tc>
          <w:tcPr>
            <w:tcW w:w="1877"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3</w:t>
            </w:r>
          </w:p>
        </w:tc>
        <w:tc>
          <w:tcPr>
            <w:tcW w:w="3154"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Pr>
                <w:rFonts w:ascii="宋体" w:eastAsia="宋体" w:hAnsi="宋体" w:cs="宋体" w:hint="eastAsia"/>
                <w:kern w:val="0"/>
                <w:sz w:val="24"/>
                <w:szCs w:val="24"/>
              </w:rPr>
              <w:t>1170.96万元</w:t>
            </w:r>
          </w:p>
        </w:tc>
      </w:tr>
    </w:tbl>
    <w:p w:rsidR="00154E2E" w:rsidRPr="00991632" w:rsidRDefault="00154E2E"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r w:rsidRPr="00991632">
        <w:rPr>
          <w:rFonts w:ascii="黑体" w:eastAsia="黑体" w:hAnsi="黑体" w:hint="eastAsia"/>
          <w:color w:val="000000"/>
          <w:sz w:val="32"/>
          <w:szCs w:val="32"/>
        </w:rPr>
        <w:lastRenderedPageBreak/>
        <w:t>三、收到和处理政府信息公开申请情况</w:t>
      </w:r>
    </w:p>
    <w:p w:rsidR="00154E2E" w:rsidRPr="00D3753D" w:rsidRDefault="00154E2E" w:rsidP="00154E2E">
      <w:pPr>
        <w:widowControl/>
        <w:shd w:val="clear" w:color="auto" w:fill="FFFFFF"/>
        <w:ind w:firstLine="480"/>
        <w:jc w:val="center"/>
        <w:rPr>
          <w:rFonts w:ascii="宋体" w:eastAsia="宋体" w:hAnsi="宋体" w:cs="宋体"/>
          <w:color w:val="333333"/>
          <w:kern w:val="0"/>
          <w:sz w:val="27"/>
          <w:szCs w:val="27"/>
        </w:rPr>
      </w:pPr>
    </w:p>
    <w:tbl>
      <w:tblPr>
        <w:tblW w:w="9071"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2"/>
        <w:gridCol w:w="858"/>
        <w:gridCol w:w="2136"/>
        <w:gridCol w:w="827"/>
        <w:gridCol w:w="767"/>
        <w:gridCol w:w="767"/>
        <w:gridCol w:w="827"/>
        <w:gridCol w:w="993"/>
        <w:gridCol w:w="722"/>
        <w:gridCol w:w="692"/>
      </w:tblGrid>
      <w:tr w:rsidR="00154E2E" w:rsidRPr="00D3753D" w:rsidTr="00B94472">
        <w:trPr>
          <w:jc w:val="center"/>
        </w:trPr>
        <w:tc>
          <w:tcPr>
            <w:tcW w:w="3465" w:type="dxa"/>
            <w:gridSpan w:val="3"/>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（本列数据的勾</w:t>
            </w:r>
            <w:proofErr w:type="gramStart"/>
            <w:r w:rsidRPr="00D3753D">
              <w:rPr>
                <w:rFonts w:ascii="宋体" w:eastAsia="宋体" w:hAnsi="宋体" w:cs="宋体" w:hint="eastAsia"/>
                <w:kern w:val="0"/>
                <w:sz w:val="20"/>
                <w:szCs w:val="20"/>
              </w:rPr>
              <w:t>稽</w:t>
            </w:r>
            <w:proofErr w:type="gramEnd"/>
            <w:r w:rsidRPr="00D3753D">
              <w:rPr>
                <w:rFonts w:ascii="宋体" w:eastAsia="宋体" w:hAnsi="宋体" w:cs="宋体" w:hint="eastAsia"/>
                <w:kern w:val="0"/>
                <w:sz w:val="20"/>
                <w:szCs w:val="20"/>
              </w:rPr>
              <w:t>关系为：第一项加第二项之和，等于第三项加第四项之和）</w:t>
            </w:r>
          </w:p>
        </w:tc>
        <w:tc>
          <w:tcPr>
            <w:tcW w:w="5580" w:type="dxa"/>
            <w:gridSpan w:val="7"/>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申请人情况</w:t>
            </w:r>
          </w:p>
        </w:tc>
      </w:tr>
      <w:tr w:rsidR="00154E2E" w:rsidRPr="00D3753D" w:rsidTr="00B94472">
        <w:trPr>
          <w:jc w:val="center"/>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自然人</w:t>
            </w:r>
          </w:p>
        </w:tc>
        <w:tc>
          <w:tcPr>
            <w:tcW w:w="4065" w:type="dxa"/>
            <w:gridSpan w:val="5"/>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法人或其他组织</w:t>
            </w:r>
          </w:p>
        </w:tc>
        <w:tc>
          <w:tcPr>
            <w:tcW w:w="690"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总计</w:t>
            </w:r>
          </w:p>
        </w:tc>
      </w:tr>
      <w:tr w:rsidR="00154E2E" w:rsidRPr="00D3753D" w:rsidTr="00B94472">
        <w:trPr>
          <w:jc w:val="center"/>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商业企业</w:t>
            </w: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科研机构</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社会公益组织</w:t>
            </w: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法律服务机构</w:t>
            </w: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其他</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3465" w:type="dxa"/>
            <w:gridSpan w:val="3"/>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kern w:val="0"/>
                <w:sz w:val="20"/>
                <w:szCs w:val="20"/>
              </w:rPr>
              <w:t>一、本年新收政府信息公开申请数量</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154E2E" w:rsidRPr="00D3753D" w:rsidTr="00B94472">
        <w:trPr>
          <w:jc w:val="center"/>
        </w:trPr>
        <w:tc>
          <w:tcPr>
            <w:tcW w:w="3465" w:type="dxa"/>
            <w:gridSpan w:val="3"/>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kern w:val="0"/>
                <w:sz w:val="20"/>
                <w:szCs w:val="20"/>
              </w:rPr>
              <w:t>二、上年结转政府信息公开申请数量</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r>
      <w:tr w:rsidR="00154E2E" w:rsidRPr="00D3753D" w:rsidTr="00B94472">
        <w:trPr>
          <w:jc w:val="center"/>
        </w:trPr>
        <w:tc>
          <w:tcPr>
            <w:tcW w:w="480"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三、本年度办理结果</w:t>
            </w:r>
          </w:p>
        </w:tc>
        <w:tc>
          <w:tcPr>
            <w:tcW w:w="2985"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（一）予以公开</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FF5BB9">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985"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（二）部分公开（区分处理的，只计这一情形，不计其他情形）</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55"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（三）不予公开</w:t>
            </w: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1.属于国家秘密</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2.其他法律行政法规禁止公开</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3.危及“三安全</w:t>
            </w:r>
            <w:proofErr w:type="gramStart"/>
            <w:r w:rsidRPr="00D3753D">
              <w:rPr>
                <w:rFonts w:ascii="楷体" w:eastAsia="楷体" w:hAnsi="楷体" w:cs="宋体" w:hint="eastAsia"/>
                <w:kern w:val="0"/>
                <w:sz w:val="20"/>
                <w:szCs w:val="20"/>
              </w:rPr>
              <w:t>一</w:t>
            </w:r>
            <w:proofErr w:type="gramEnd"/>
            <w:r w:rsidRPr="00D3753D">
              <w:rPr>
                <w:rFonts w:ascii="楷体" w:eastAsia="楷体" w:hAnsi="楷体" w:cs="宋体" w:hint="eastAsia"/>
                <w:kern w:val="0"/>
                <w:sz w:val="20"/>
                <w:szCs w:val="20"/>
              </w:rPr>
              <w:t>稳定”</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4.保护第三方合法权益</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5.属于三类内部事务信息</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6.属于四类过程性信息</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7.属于行政执法案卷</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8.属于行政查询事项</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55"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（四）无法提供</w:t>
            </w: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1.本机关不掌握相关政府信息</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2.没有现成信息需要另行制作</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3.补正后申请内容仍不明确</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55"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（五）</w:t>
            </w:r>
            <w:proofErr w:type="gramStart"/>
            <w:r w:rsidRPr="00D3753D">
              <w:rPr>
                <w:rFonts w:ascii="楷体" w:eastAsia="楷体" w:hAnsi="楷体" w:cs="宋体" w:hint="eastAsia"/>
                <w:kern w:val="0"/>
                <w:sz w:val="20"/>
                <w:szCs w:val="20"/>
              </w:rPr>
              <w:t>不予处理</w:t>
            </w:r>
            <w:proofErr w:type="gramEnd"/>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1.信访举报投诉类申请</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2.重复申请</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3.要求提供公开出版物</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4.无正当理由大量反复申请</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13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5.要求行政机关确认或重新出具已获取信息</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985"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（六）其他处理</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r w:rsidR="00154E2E" w:rsidRPr="00D3753D" w:rsidTr="00B94472">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2985" w:type="dxa"/>
            <w:gridSpan w:val="2"/>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楷体" w:eastAsia="楷体" w:hAnsi="楷体" w:cs="宋体" w:hint="eastAsia"/>
                <w:kern w:val="0"/>
                <w:sz w:val="20"/>
                <w:szCs w:val="20"/>
              </w:rPr>
              <w:t>（七）总计</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r>
      <w:tr w:rsidR="00154E2E" w:rsidRPr="00D3753D" w:rsidTr="00B94472">
        <w:trPr>
          <w:jc w:val="center"/>
        </w:trPr>
        <w:tc>
          <w:tcPr>
            <w:tcW w:w="3465" w:type="dxa"/>
            <w:gridSpan w:val="3"/>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r w:rsidRPr="00D3753D">
              <w:rPr>
                <w:rFonts w:ascii="宋体" w:eastAsia="宋体" w:hAnsi="宋体" w:cs="宋体" w:hint="eastAsia"/>
                <w:kern w:val="0"/>
                <w:sz w:val="20"/>
                <w:szCs w:val="20"/>
              </w:rPr>
              <w:t>四、结转下年度继续办理</w:t>
            </w: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9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72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r>
    </w:tbl>
    <w:p w:rsidR="00154E2E" w:rsidRPr="00D3753D" w:rsidRDefault="00154E2E" w:rsidP="00154E2E">
      <w:pPr>
        <w:widowControl/>
        <w:shd w:val="clear" w:color="auto" w:fill="FFFFFF"/>
        <w:jc w:val="left"/>
        <w:rPr>
          <w:rFonts w:ascii="Helvetica" w:eastAsia="宋体" w:hAnsi="Helvetica" w:cs="Helvetica"/>
          <w:color w:val="333333"/>
          <w:kern w:val="0"/>
          <w:sz w:val="27"/>
          <w:szCs w:val="27"/>
        </w:rPr>
      </w:pPr>
    </w:p>
    <w:p w:rsidR="00154E2E" w:rsidRDefault="00154E2E"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r w:rsidRPr="00991632">
        <w:rPr>
          <w:rFonts w:ascii="黑体" w:eastAsia="黑体" w:hAnsi="黑体" w:hint="eastAsia"/>
          <w:color w:val="000000"/>
          <w:sz w:val="32"/>
          <w:szCs w:val="32"/>
        </w:rPr>
        <w:lastRenderedPageBreak/>
        <w:t>四、政府信息公开行政复议、行政诉讼情况</w:t>
      </w:r>
    </w:p>
    <w:p w:rsidR="00991632" w:rsidRPr="00991632" w:rsidRDefault="00991632" w:rsidP="00991632">
      <w:pPr>
        <w:pStyle w:val="a3"/>
        <w:shd w:val="clear" w:color="auto" w:fill="FFFFFF"/>
        <w:spacing w:before="0" w:beforeAutospacing="0" w:after="0" w:afterAutospacing="0" w:line="620" w:lineRule="exact"/>
        <w:ind w:firstLine="482"/>
        <w:rPr>
          <w:rFonts w:ascii="黑体" w:eastAsia="黑体" w:hAnsi="黑体"/>
          <w:color w:val="000000"/>
          <w:sz w:val="32"/>
          <w:szCs w:val="32"/>
        </w:rPr>
      </w:pPr>
    </w:p>
    <w:tbl>
      <w:tblPr>
        <w:tblW w:w="9462"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7"/>
        <w:gridCol w:w="627"/>
        <w:gridCol w:w="627"/>
        <w:gridCol w:w="627"/>
        <w:gridCol w:w="690"/>
        <w:gridCol w:w="565"/>
        <w:gridCol w:w="628"/>
        <w:gridCol w:w="628"/>
        <w:gridCol w:w="628"/>
        <w:gridCol w:w="659"/>
        <w:gridCol w:w="628"/>
        <w:gridCol w:w="628"/>
        <w:gridCol w:w="628"/>
        <w:gridCol w:w="628"/>
        <w:gridCol w:w="644"/>
      </w:tblGrid>
      <w:tr w:rsidR="00154E2E" w:rsidRPr="00D3753D" w:rsidTr="00B94472">
        <w:trPr>
          <w:trHeight w:val="476"/>
          <w:jc w:val="center"/>
        </w:trPr>
        <w:tc>
          <w:tcPr>
            <w:tcW w:w="3198" w:type="dxa"/>
            <w:gridSpan w:val="5"/>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行政复议</w:t>
            </w:r>
          </w:p>
        </w:tc>
        <w:tc>
          <w:tcPr>
            <w:tcW w:w="6264" w:type="dxa"/>
            <w:gridSpan w:val="10"/>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行政诉讼</w:t>
            </w:r>
          </w:p>
        </w:tc>
      </w:tr>
      <w:tr w:rsidR="00154E2E" w:rsidRPr="00D3753D" w:rsidTr="00B94472">
        <w:trPr>
          <w:trHeight w:val="499"/>
          <w:jc w:val="center"/>
        </w:trPr>
        <w:tc>
          <w:tcPr>
            <w:tcW w:w="627"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结果维持</w:t>
            </w:r>
          </w:p>
        </w:tc>
        <w:tc>
          <w:tcPr>
            <w:tcW w:w="627"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结果纠正</w:t>
            </w:r>
          </w:p>
        </w:tc>
        <w:tc>
          <w:tcPr>
            <w:tcW w:w="627"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其他结果</w:t>
            </w:r>
          </w:p>
        </w:tc>
        <w:tc>
          <w:tcPr>
            <w:tcW w:w="627"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尚未审结</w:t>
            </w:r>
          </w:p>
        </w:tc>
        <w:tc>
          <w:tcPr>
            <w:tcW w:w="690" w:type="dxa"/>
            <w:vMerge w:val="restart"/>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总计</w:t>
            </w:r>
          </w:p>
        </w:tc>
        <w:tc>
          <w:tcPr>
            <w:tcW w:w="3108" w:type="dxa"/>
            <w:gridSpan w:val="5"/>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未经复议直接起诉</w:t>
            </w:r>
          </w:p>
        </w:tc>
        <w:tc>
          <w:tcPr>
            <w:tcW w:w="3156" w:type="dxa"/>
            <w:gridSpan w:val="5"/>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复议后起诉</w:t>
            </w:r>
          </w:p>
        </w:tc>
      </w:tr>
      <w:tr w:rsidR="00154E2E" w:rsidRPr="00D3753D" w:rsidTr="00B94472">
        <w:trPr>
          <w:trHeight w:val="1563"/>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left"/>
              <w:rPr>
                <w:rFonts w:ascii="宋体" w:eastAsia="宋体" w:hAnsi="宋体" w:cs="宋体"/>
                <w:kern w:val="0"/>
                <w:sz w:val="24"/>
                <w:szCs w:val="24"/>
              </w:rPr>
            </w:pPr>
          </w:p>
        </w:tc>
        <w:tc>
          <w:tcPr>
            <w:tcW w:w="565"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结果维持</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结果纠正</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其他结果</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尚未审结</w:t>
            </w:r>
          </w:p>
        </w:tc>
        <w:tc>
          <w:tcPr>
            <w:tcW w:w="659"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总计</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结果维持</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结果纠正</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其他结果</w:t>
            </w:r>
          </w:p>
        </w:tc>
        <w:tc>
          <w:tcPr>
            <w:tcW w:w="628"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kern w:val="0"/>
                <w:sz w:val="20"/>
                <w:szCs w:val="20"/>
              </w:rPr>
              <w:t>尚未审结</w:t>
            </w:r>
          </w:p>
        </w:tc>
        <w:tc>
          <w:tcPr>
            <w:tcW w:w="644" w:type="dxa"/>
            <w:tcBorders>
              <w:top w:val="outset" w:sz="6" w:space="0" w:color="auto"/>
              <w:left w:val="outset" w:sz="6" w:space="0" w:color="auto"/>
              <w:bottom w:val="outset" w:sz="6" w:space="0" w:color="auto"/>
              <w:right w:val="outset" w:sz="6" w:space="0" w:color="auto"/>
            </w:tcBorders>
            <w:vAlign w:val="center"/>
            <w:hideMark/>
          </w:tcPr>
          <w:p w:rsidR="00154E2E" w:rsidRPr="00D3753D" w:rsidRDefault="00154E2E" w:rsidP="00B94472">
            <w:pPr>
              <w:widowControl/>
              <w:jc w:val="center"/>
              <w:rPr>
                <w:rFonts w:ascii="宋体" w:eastAsia="宋体" w:hAnsi="宋体" w:cs="宋体"/>
                <w:kern w:val="0"/>
                <w:sz w:val="24"/>
                <w:szCs w:val="24"/>
              </w:rPr>
            </w:pPr>
            <w:r w:rsidRPr="00D3753D">
              <w:rPr>
                <w:rFonts w:ascii="宋体" w:eastAsia="宋体" w:hAnsi="宋体" w:cs="宋体" w:hint="eastAsia"/>
                <w:color w:val="000000"/>
                <w:kern w:val="0"/>
                <w:sz w:val="20"/>
                <w:szCs w:val="20"/>
              </w:rPr>
              <w:t>总计</w:t>
            </w:r>
          </w:p>
        </w:tc>
      </w:tr>
      <w:tr w:rsidR="00154E2E" w:rsidRPr="00D3753D" w:rsidTr="00B94472">
        <w:trPr>
          <w:trHeight w:val="1563"/>
          <w:jc w:val="center"/>
        </w:trPr>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565"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59"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0</w:t>
            </w:r>
          </w:p>
        </w:tc>
        <w:tc>
          <w:tcPr>
            <w:tcW w:w="628"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kern w:val="0"/>
                <w:sz w:val="20"/>
                <w:szCs w:val="20"/>
              </w:rPr>
            </w:pPr>
            <w:r>
              <w:rPr>
                <w:rFonts w:ascii="宋体" w:eastAsia="宋体" w:hAnsi="宋体" w:cs="宋体" w:hint="eastAsia"/>
                <w:kern w:val="0"/>
                <w:sz w:val="20"/>
                <w:szCs w:val="20"/>
              </w:rPr>
              <w:t>0</w:t>
            </w:r>
          </w:p>
        </w:tc>
        <w:tc>
          <w:tcPr>
            <w:tcW w:w="644" w:type="dxa"/>
            <w:tcBorders>
              <w:top w:val="outset" w:sz="6" w:space="0" w:color="auto"/>
              <w:left w:val="outset" w:sz="6" w:space="0" w:color="auto"/>
              <w:bottom w:val="outset" w:sz="6" w:space="0" w:color="auto"/>
              <w:right w:val="outset" w:sz="6" w:space="0" w:color="auto"/>
            </w:tcBorders>
            <w:vAlign w:val="center"/>
          </w:tcPr>
          <w:p w:rsidR="00154E2E" w:rsidRPr="00D3753D" w:rsidRDefault="00154E2E" w:rsidP="007B68A1">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0</w:t>
            </w:r>
          </w:p>
        </w:tc>
      </w:tr>
    </w:tbl>
    <w:p w:rsidR="00EA30B2" w:rsidRDefault="00EA30B2" w:rsidP="00EA30B2">
      <w:pPr>
        <w:pStyle w:val="a3"/>
        <w:shd w:val="clear" w:color="auto" w:fill="FFFFFF"/>
        <w:spacing w:before="0" w:beforeAutospacing="0" w:after="0" w:afterAutospacing="0" w:line="620" w:lineRule="exact"/>
        <w:rPr>
          <w:rFonts w:ascii="黑体" w:eastAsia="黑体" w:hAnsi="黑体"/>
          <w:color w:val="000000"/>
          <w:sz w:val="32"/>
          <w:szCs w:val="32"/>
        </w:rPr>
      </w:pPr>
    </w:p>
    <w:p w:rsidR="00BC4BB0" w:rsidRPr="00EA30B2" w:rsidRDefault="00E4105C" w:rsidP="00EA30B2">
      <w:pPr>
        <w:pStyle w:val="a3"/>
        <w:shd w:val="clear" w:color="auto" w:fill="FFFFFF"/>
        <w:spacing w:before="0" w:beforeAutospacing="0" w:after="0" w:afterAutospacing="0" w:line="620" w:lineRule="exact"/>
        <w:ind w:firstLine="482"/>
        <w:rPr>
          <w:rFonts w:ascii="仿宋_GB2312" w:eastAsia="仿宋_GB2312"/>
          <w:spacing w:val="-12"/>
          <w:sz w:val="32"/>
          <w:szCs w:val="32"/>
        </w:rPr>
      </w:pPr>
      <w:r w:rsidRPr="00EA30B2">
        <w:rPr>
          <w:rFonts w:ascii="黑体" w:eastAsia="黑体" w:hAnsi="黑体" w:hint="eastAsia"/>
          <w:color w:val="000000"/>
          <w:sz w:val="32"/>
          <w:szCs w:val="32"/>
        </w:rPr>
        <w:t>五、存在的主要问题及改进情况</w:t>
      </w:r>
      <w:r w:rsidR="00EA30B2" w:rsidRPr="00EA30B2">
        <w:rPr>
          <w:rFonts w:ascii="黑体" w:eastAsia="黑体" w:hAnsi="黑体" w:hint="eastAsia"/>
          <w:color w:val="000000"/>
          <w:sz w:val="32"/>
          <w:szCs w:val="32"/>
        </w:rPr>
        <w:t>。</w:t>
      </w:r>
      <w:r w:rsidR="00EA30B2" w:rsidRPr="00EA30B2">
        <w:rPr>
          <w:rFonts w:ascii="仿宋_GB2312" w:eastAsia="仿宋_GB2312" w:hint="eastAsia"/>
          <w:spacing w:val="-12"/>
          <w:sz w:val="32"/>
          <w:szCs w:val="32"/>
        </w:rPr>
        <w:t>贯彻新修订的《政府信息公开条例》力度需进一步加大。对此，</w:t>
      </w:r>
      <w:r w:rsidR="00EA30B2">
        <w:rPr>
          <w:rFonts w:ascii="仿宋_GB2312" w:eastAsia="仿宋_GB2312" w:hint="eastAsia"/>
          <w:spacing w:val="-12"/>
          <w:sz w:val="32"/>
          <w:szCs w:val="32"/>
        </w:rPr>
        <w:t>我们</w:t>
      </w:r>
      <w:proofErr w:type="gramStart"/>
      <w:r w:rsidR="00F370FA">
        <w:rPr>
          <w:rFonts w:ascii="仿宋_GB2312" w:eastAsia="仿宋_GB2312" w:hint="eastAsia"/>
          <w:spacing w:val="-12"/>
          <w:sz w:val="32"/>
          <w:szCs w:val="32"/>
        </w:rPr>
        <w:t>下步</w:t>
      </w:r>
      <w:r w:rsidR="00EA30B2" w:rsidRPr="00EA30B2">
        <w:rPr>
          <w:rFonts w:ascii="仿宋_GB2312" w:eastAsia="仿宋_GB2312" w:hint="eastAsia"/>
          <w:spacing w:val="-12"/>
          <w:sz w:val="32"/>
          <w:szCs w:val="32"/>
        </w:rPr>
        <w:t>要积极</w:t>
      </w:r>
      <w:proofErr w:type="gramEnd"/>
      <w:r w:rsidR="00EA30B2" w:rsidRPr="00EA30B2">
        <w:rPr>
          <w:rFonts w:ascii="仿宋_GB2312" w:eastAsia="仿宋_GB2312" w:hint="eastAsia"/>
          <w:spacing w:val="-12"/>
          <w:sz w:val="32"/>
          <w:szCs w:val="32"/>
        </w:rPr>
        <w:t>组织参与对新条例的学习培训，全面熟悉掌握新条例各项规定，严格贯彻执行，</w:t>
      </w:r>
      <w:r w:rsidR="00EA30B2">
        <w:rPr>
          <w:rFonts w:ascii="仿宋_GB2312" w:eastAsia="仿宋_GB2312" w:hint="eastAsia"/>
          <w:spacing w:val="-12"/>
          <w:sz w:val="32"/>
          <w:szCs w:val="32"/>
        </w:rPr>
        <w:t>不断</w:t>
      </w:r>
      <w:r w:rsidR="00EA30B2" w:rsidRPr="00EA30B2">
        <w:rPr>
          <w:rFonts w:ascii="仿宋_GB2312" w:eastAsia="仿宋_GB2312" w:hint="eastAsia"/>
          <w:spacing w:val="-12"/>
          <w:sz w:val="32"/>
          <w:szCs w:val="32"/>
        </w:rPr>
        <w:t>提升政务公开工作规范化制度化水平。</w:t>
      </w:r>
    </w:p>
    <w:sectPr w:rsidR="00BC4BB0" w:rsidRPr="00EA30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2EC" w:rsidRDefault="00E542EC" w:rsidP="002C07AE">
      <w:r>
        <w:separator/>
      </w:r>
    </w:p>
  </w:endnote>
  <w:endnote w:type="continuationSeparator" w:id="0">
    <w:p w:rsidR="00E542EC" w:rsidRDefault="00E542EC" w:rsidP="002C0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2EC" w:rsidRDefault="00E542EC" w:rsidP="002C07AE">
      <w:r>
        <w:separator/>
      </w:r>
    </w:p>
  </w:footnote>
  <w:footnote w:type="continuationSeparator" w:id="0">
    <w:p w:rsidR="00E542EC" w:rsidRDefault="00E542EC" w:rsidP="002C07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040"/>
    <w:rsid w:val="001109EE"/>
    <w:rsid w:val="001319C6"/>
    <w:rsid w:val="00154E2E"/>
    <w:rsid w:val="00230216"/>
    <w:rsid w:val="002C07AE"/>
    <w:rsid w:val="002C1EDA"/>
    <w:rsid w:val="004060E7"/>
    <w:rsid w:val="004178F4"/>
    <w:rsid w:val="004C0CF7"/>
    <w:rsid w:val="005B274B"/>
    <w:rsid w:val="005C3F59"/>
    <w:rsid w:val="00645BCF"/>
    <w:rsid w:val="006E50BA"/>
    <w:rsid w:val="00741EF9"/>
    <w:rsid w:val="00787518"/>
    <w:rsid w:val="007B68A1"/>
    <w:rsid w:val="007F396B"/>
    <w:rsid w:val="00836B05"/>
    <w:rsid w:val="008442E0"/>
    <w:rsid w:val="0084770E"/>
    <w:rsid w:val="008F7090"/>
    <w:rsid w:val="00917D54"/>
    <w:rsid w:val="00931DD7"/>
    <w:rsid w:val="0095496F"/>
    <w:rsid w:val="00967D35"/>
    <w:rsid w:val="00991632"/>
    <w:rsid w:val="009A3123"/>
    <w:rsid w:val="00A0058A"/>
    <w:rsid w:val="00A077E0"/>
    <w:rsid w:val="00A6591D"/>
    <w:rsid w:val="00AA425C"/>
    <w:rsid w:val="00AD39FB"/>
    <w:rsid w:val="00B75B37"/>
    <w:rsid w:val="00BC4BB0"/>
    <w:rsid w:val="00BE31DA"/>
    <w:rsid w:val="00C05A39"/>
    <w:rsid w:val="00C10880"/>
    <w:rsid w:val="00C75574"/>
    <w:rsid w:val="00CB6DC9"/>
    <w:rsid w:val="00D27E64"/>
    <w:rsid w:val="00D76A10"/>
    <w:rsid w:val="00E057E4"/>
    <w:rsid w:val="00E4105C"/>
    <w:rsid w:val="00E542EC"/>
    <w:rsid w:val="00E647C3"/>
    <w:rsid w:val="00E6791F"/>
    <w:rsid w:val="00EA30B2"/>
    <w:rsid w:val="00EB1FFC"/>
    <w:rsid w:val="00EB5040"/>
    <w:rsid w:val="00F073B1"/>
    <w:rsid w:val="00F23E69"/>
    <w:rsid w:val="00F370FA"/>
    <w:rsid w:val="00F77208"/>
    <w:rsid w:val="00FF4FF4"/>
    <w:rsid w:val="00FF5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5040"/>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EB5040"/>
    <w:rPr>
      <w:color w:val="0000FF"/>
      <w:u w:val="single"/>
    </w:rPr>
  </w:style>
  <w:style w:type="paragraph" w:styleId="a5">
    <w:name w:val="header"/>
    <w:basedOn w:val="a"/>
    <w:link w:val="Char"/>
    <w:uiPriority w:val="99"/>
    <w:unhideWhenUsed/>
    <w:rsid w:val="002C07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C07AE"/>
    <w:rPr>
      <w:sz w:val="18"/>
      <w:szCs w:val="18"/>
    </w:rPr>
  </w:style>
  <w:style w:type="paragraph" w:styleId="a6">
    <w:name w:val="footer"/>
    <w:basedOn w:val="a"/>
    <w:link w:val="Char0"/>
    <w:uiPriority w:val="99"/>
    <w:unhideWhenUsed/>
    <w:rsid w:val="002C07AE"/>
    <w:pPr>
      <w:tabs>
        <w:tab w:val="center" w:pos="4153"/>
        <w:tab w:val="right" w:pos="8306"/>
      </w:tabs>
      <w:snapToGrid w:val="0"/>
      <w:jc w:val="left"/>
    </w:pPr>
    <w:rPr>
      <w:sz w:val="18"/>
      <w:szCs w:val="18"/>
    </w:rPr>
  </w:style>
  <w:style w:type="character" w:customStyle="1" w:styleId="Char0">
    <w:name w:val="页脚 Char"/>
    <w:basedOn w:val="a0"/>
    <w:link w:val="a6"/>
    <w:uiPriority w:val="99"/>
    <w:rsid w:val="002C07A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5040"/>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EB5040"/>
    <w:rPr>
      <w:color w:val="0000FF"/>
      <w:u w:val="single"/>
    </w:rPr>
  </w:style>
  <w:style w:type="paragraph" w:styleId="a5">
    <w:name w:val="header"/>
    <w:basedOn w:val="a"/>
    <w:link w:val="Char"/>
    <w:uiPriority w:val="99"/>
    <w:unhideWhenUsed/>
    <w:rsid w:val="002C07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C07AE"/>
    <w:rPr>
      <w:sz w:val="18"/>
      <w:szCs w:val="18"/>
    </w:rPr>
  </w:style>
  <w:style w:type="paragraph" w:styleId="a6">
    <w:name w:val="footer"/>
    <w:basedOn w:val="a"/>
    <w:link w:val="Char0"/>
    <w:uiPriority w:val="99"/>
    <w:unhideWhenUsed/>
    <w:rsid w:val="002C07AE"/>
    <w:pPr>
      <w:tabs>
        <w:tab w:val="center" w:pos="4153"/>
        <w:tab w:val="right" w:pos="8306"/>
      </w:tabs>
      <w:snapToGrid w:val="0"/>
      <w:jc w:val="left"/>
    </w:pPr>
    <w:rPr>
      <w:sz w:val="18"/>
      <w:szCs w:val="18"/>
    </w:rPr>
  </w:style>
  <w:style w:type="character" w:customStyle="1" w:styleId="Char0">
    <w:name w:val="页脚 Char"/>
    <w:basedOn w:val="a0"/>
    <w:link w:val="a6"/>
    <w:uiPriority w:val="99"/>
    <w:rsid w:val="002C07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sgd.jiangsu.gov.cn/art/2019/10/12/art_69992_8731897.html" TargetMode="External"/><Relationship Id="rId3" Type="http://schemas.openxmlformats.org/officeDocument/2006/relationships/settings" Target="settings.xml"/><Relationship Id="rId7" Type="http://schemas.openxmlformats.org/officeDocument/2006/relationships/hyperlink" Target="http://jsgd.jiangsu.gov.cn/art/2019/10/12/art_69992_8731901.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jsgd.jiangsu.gov.cn/art/2019/6/19/art_69994_8365996.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387</TotalTime>
  <Pages>5</Pages>
  <Words>422</Words>
  <Characters>2410</Characters>
  <Application>Microsoft Office Word</Application>
  <DocSecurity>0</DocSecurity>
  <Lines>20</Lines>
  <Paragraphs>5</Paragraphs>
  <ScaleCrop>false</ScaleCrop>
  <Company>Hewlett-Packard Company</Company>
  <LinksUpToDate>false</LinksUpToDate>
  <CharactersWithSpaces>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22</cp:revision>
  <cp:lastPrinted>2020-01-21T06:09:00Z</cp:lastPrinted>
  <dcterms:created xsi:type="dcterms:W3CDTF">2020-01-15T00:27:00Z</dcterms:created>
  <dcterms:modified xsi:type="dcterms:W3CDTF">2020-01-21T06:33:00Z</dcterms:modified>
</cp:coreProperties>
</file>