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仿宋_GB2312" w:hAnsi="黑体" w:eastAsia="仿宋_GB2312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附件2</w:t>
      </w:r>
    </w:p>
    <w:tbl>
      <w:tblPr>
        <w:tblStyle w:val="2"/>
        <w:tblW w:w="880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844"/>
        <w:gridCol w:w="708"/>
        <w:gridCol w:w="708"/>
        <w:gridCol w:w="1985"/>
        <w:gridCol w:w="1134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804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napToGrid/>
                <w:color w:val="000000" w:themeColor="text1"/>
                <w:sz w:val="44"/>
                <w:szCs w:val="4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小标宋_GBK" w:cs="Times New Roman"/>
                <w:snapToGrid/>
                <w:color w:val="000000" w:themeColor="text1"/>
                <w:sz w:val="44"/>
                <w:szCs w:val="44"/>
                <w14:textFill>
                  <w14:solidFill>
                    <w14:schemeClr w14:val="tx1"/>
                  </w14:solidFill>
                </w14:textFill>
              </w:rPr>
              <w:t>公益广告作品</w:t>
            </w:r>
            <w:bookmarkStart w:id="0" w:name="_GoBack"/>
            <w:bookmarkEnd w:id="0"/>
            <w:r>
              <w:rPr>
                <w:rFonts w:hint="default" w:ascii="Times New Roman" w:hAnsi="Times New Roman" w:eastAsia="方正小标宋_GBK" w:cs="Times New Roman"/>
                <w:snapToGrid/>
                <w:color w:val="000000" w:themeColor="text1"/>
                <w:sz w:val="44"/>
                <w:szCs w:val="44"/>
                <w14:textFill>
                  <w14:solidFill>
                    <w14:schemeClr w14:val="tx1"/>
                  </w14:solidFill>
                </w14:textFill>
              </w:rPr>
              <w:t>汇总表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0"/>
              <w:jc w:val="left"/>
              <w:textAlignment w:val="auto"/>
              <w:rPr>
                <w:rFonts w:ascii="仿宋" w:hAnsi="仿宋" w:eastAsia="仿宋" w:cs="宋体"/>
                <w:b/>
                <w:snapToGrid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napToGrid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汇总单位：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napToGrid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时长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0827BB"/>
    <w:rsid w:val="2C08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2023-01-17T00:57:00Z</dcterms:created>
  <dc:creator>仇乐</dc:creator>
  <cp:lastModifiedBy>仇乐</cp:lastModifiedBy>
  <dcterms:modified xsi:type="dcterms:W3CDTF">2023-01-17T00:59:09Z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