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宋体" w:eastAsia="黑体" w:cs="黑体"/>
          <w:b/>
          <w:color w:val="000000"/>
          <w:sz w:val="44"/>
          <w:szCs w:val="44"/>
          <w:lang w:eastAsia="zh-CN" w:bidi="ar"/>
        </w:rPr>
      </w:pPr>
      <w:r>
        <w:rPr>
          <w:rFonts w:ascii="黑体" w:hAnsi="宋体" w:eastAsia="黑体" w:cs="黑体"/>
          <w:b/>
          <w:color w:val="000000"/>
          <w:sz w:val="44"/>
          <w:szCs w:val="44"/>
          <w:lang w:bidi="ar"/>
        </w:rPr>
        <w:t>广播电视媒体融合成长项目申请表</w:t>
      </w:r>
      <w:r>
        <w:rPr>
          <w:rFonts w:hint="eastAsia" w:ascii="黑体" w:hAnsi="宋体" w:eastAsia="黑体" w:cs="黑体"/>
          <w:b/>
          <w:color w:val="0070C0"/>
          <w:sz w:val="44"/>
          <w:szCs w:val="44"/>
          <w:lang w:eastAsia="zh-CN" w:bidi="ar"/>
        </w:rPr>
        <w:t>（定）</w:t>
      </w:r>
    </w:p>
    <w:tbl>
      <w:tblPr>
        <w:tblStyle w:val="5"/>
        <w:tblW w:w="97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5"/>
        <w:gridCol w:w="3044"/>
        <w:gridCol w:w="2131"/>
        <w:gridCol w:w="27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val="en-US" w:eastAsia="zh-CN" w:bidi="ar"/>
              </w:rPr>
              <w:t>项目名称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vertAlign w:val="baseline"/>
                <w:lang w:eastAsia="zh-CN" w:bidi="ar"/>
              </w:rPr>
              <w:t>项目类别</w:t>
            </w:r>
          </w:p>
        </w:tc>
        <w:tc>
          <w:tcPr>
            <w:tcW w:w="7950" w:type="dxa"/>
            <w:gridSpan w:val="3"/>
            <w:vAlign w:val="center"/>
          </w:tcPr>
          <w:p>
            <w:pPr>
              <w:spacing w:beforeLines="0" w:afterLines="0"/>
              <w:jc w:val="left"/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</w:pP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t xml:space="preserve">综合案例  </w:t>
            </w:r>
          </w:p>
          <w:p>
            <w:pPr>
              <w:jc w:val="left"/>
              <w:rPr>
                <w:rFonts w:hint="eastAsia" w:ascii="黑体" w:hAnsi="宋体" w:eastAsia="黑体" w:cs="黑体"/>
                <w:color w:val="0070C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t>专项案例（其中，</w:t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t>主题主线宣传</w:t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eastAsia="zh-CN" w:bidi="ar"/>
              </w:rPr>
              <w:t>和</w:t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t xml:space="preserve">内容融合生产传播  </w:t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t xml:space="preserve">新型传播平台建设  </w:t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val="en-US" w:eastAsia="zh-CN" w:bidi="ar"/>
              </w:rPr>
              <w:t xml:space="preserve"> </w:t>
            </w:r>
          </w:p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t xml:space="preserve">业务模式和产业开发 </w:t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t xml:space="preserve">体制机制改革和人才队伍建设  </w:t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t xml:space="preserve">科技应用创新 </w:t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color w:val="0070C0"/>
                <w:sz w:val="21"/>
                <w:szCs w:val="21"/>
                <w:lang w:bidi="ar"/>
              </w:rPr>
              <w:t>其它）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vertAlign w:val="baseline"/>
                <w:lang w:eastAsia="zh-CN" w:bidi="ar"/>
              </w:rPr>
              <w:t>行政层级</w:t>
            </w:r>
          </w:p>
        </w:tc>
        <w:tc>
          <w:tcPr>
            <w:tcW w:w="7950" w:type="dxa"/>
            <w:gridSpan w:val="3"/>
            <w:vAlign w:val="center"/>
          </w:tcPr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中央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省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市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申报单位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联系人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联系电话</w:t>
            </w:r>
          </w:p>
        </w:tc>
        <w:tc>
          <w:tcPr>
            <w:tcW w:w="3044" w:type="dxa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手机号码</w:t>
            </w:r>
          </w:p>
        </w:tc>
        <w:tc>
          <w:tcPr>
            <w:tcW w:w="2775" w:type="dxa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9" w:hRule="atLeast"/>
          <w:jc w:val="center"/>
        </w:trPr>
        <w:tc>
          <w:tcPr>
            <w:tcW w:w="1815" w:type="dxa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项目简介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eastAsia="zh-CN" w:bidi="ar"/>
              </w:rPr>
              <w:t>（</w:t>
            </w: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val="en-US" w:eastAsia="zh-CN" w:bidi="ar"/>
              </w:rPr>
              <w:t>500-1000字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val="en-US" w:eastAsia="zh-CN" w:bidi="ar"/>
              </w:rPr>
              <w:t>以内</w:t>
            </w: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eastAsia="zh-CN" w:bidi="ar"/>
              </w:rPr>
              <w:t>）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54" w:hRule="atLeast"/>
          <w:jc w:val="center"/>
        </w:trPr>
        <w:tc>
          <w:tcPr>
            <w:tcW w:w="1815" w:type="dxa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成长项目申请表详细文字材料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val="en-US" w:eastAsia="zh-CN" w:bidi="ar"/>
              </w:rPr>
              <w:t>（5000字以内）</w:t>
            </w:r>
          </w:p>
        </w:tc>
        <w:tc>
          <w:tcPr>
            <w:tcW w:w="7950" w:type="dxa"/>
            <w:gridSpan w:val="3"/>
          </w:tcPr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>一、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 xml:space="preserve">材料应包括以下要素：1.基本情况和主要创新点；2.目前项目进展和面临的问题；3.项目发展前景和预期目标成果；4.下一步推进计划和持续性安排。 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二、包括但不限于主题主线宣传和内容融合生产传播、新型传播平台建设、业务模式和产业开发、体制机制改革和人才队伍建设、科技应用创新等方面。</w:t>
            </w:r>
          </w:p>
          <w:p>
            <w:pPr>
              <w:ind w:firstLine="396" w:firstLineChars="200"/>
              <w:jc w:val="both"/>
              <w:rPr>
                <w:rFonts w:ascii="黑体" w:hAnsi="宋体" w:eastAsia="黑体" w:cs="黑体"/>
                <w:b w:val="0"/>
                <w:bCs/>
                <w:color w:val="0070C0"/>
                <w:sz w:val="28"/>
                <w:szCs w:val="28"/>
                <w:vertAlign w:val="baseline"/>
                <w:lang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三、请提供充实、可量化的数据支撑，适当增加对比性数据，避免过多感性描述。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28" w:hRule="atLeast"/>
          <w:jc w:val="center"/>
        </w:trPr>
        <w:tc>
          <w:tcPr>
            <w:tcW w:w="1815" w:type="dxa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申报单位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意见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  <w:p>
            <w:pPr>
              <w:bidi w:val="0"/>
              <w:rPr>
                <w:rFonts w:ascii="Times New Roman" w:hAnsi="Times New Roman" w:eastAsia="仿宋_GB2312" w:cs="Times New Roman"/>
                <w:spacing w:val="-6"/>
                <w:kern w:val="2"/>
                <w:sz w:val="32"/>
                <w:szCs w:val="20"/>
                <w:lang w:val="en-US" w:eastAsia="zh-CN" w:bidi="ar-SA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tabs>
                <w:tab w:val="left" w:pos="966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    章</w:t>
            </w:r>
          </w:p>
          <w:p>
            <w:pPr>
              <w:tabs>
                <w:tab w:val="left" w:pos="966"/>
              </w:tabs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年   月   日</w:t>
            </w:r>
          </w:p>
        </w:tc>
      </w:tr>
    </w:tbl>
    <w:p>
      <w:pPr>
        <w:jc w:val="both"/>
        <w:rPr>
          <w:rFonts w:ascii="黑体" w:hAnsi="宋体" w:eastAsia="黑体" w:cs="黑体"/>
          <w:b w:val="0"/>
          <w:bCs/>
          <w:color w:val="000000"/>
          <w:sz w:val="28"/>
          <w:szCs w:val="28"/>
          <w:lang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410B41"/>
    <w:rsid w:val="00451DF0"/>
    <w:rsid w:val="004A36AD"/>
    <w:rsid w:val="00FF1F53"/>
    <w:rsid w:val="0289711F"/>
    <w:rsid w:val="09416B64"/>
    <w:rsid w:val="09C524C5"/>
    <w:rsid w:val="112F3A76"/>
    <w:rsid w:val="12844511"/>
    <w:rsid w:val="17A072EC"/>
    <w:rsid w:val="183549D3"/>
    <w:rsid w:val="31611389"/>
    <w:rsid w:val="35730FFF"/>
    <w:rsid w:val="3BEB0335"/>
    <w:rsid w:val="3D73120E"/>
    <w:rsid w:val="426B55FB"/>
    <w:rsid w:val="42982357"/>
    <w:rsid w:val="47307DFB"/>
    <w:rsid w:val="491C3D65"/>
    <w:rsid w:val="4A657A5A"/>
    <w:rsid w:val="4B294D95"/>
    <w:rsid w:val="4EE64CB0"/>
    <w:rsid w:val="5A3046BE"/>
    <w:rsid w:val="5D9F0213"/>
    <w:rsid w:val="627A5FAD"/>
    <w:rsid w:val="66046ADA"/>
    <w:rsid w:val="6A932EB7"/>
    <w:rsid w:val="6C5024B5"/>
    <w:rsid w:val="7BB95817"/>
    <w:rsid w:val="7F777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tLeast"/>
      <w:jc w:val="both"/>
    </w:pPr>
    <w:rPr>
      <w:rFonts w:ascii="Times New Roman" w:hAnsi="Times New Roman" w:eastAsia="仿宋_GB2312" w:cs="Times New Roman"/>
      <w:spacing w:val="-6"/>
      <w:kern w:val="2"/>
      <w:sz w:val="32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hAnsiTheme="minorHAnsi" w:eastAsiaTheme="minorEastAsia" w:cstheme="minorBidi"/>
      <w:spacing w:val="0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hAnsiTheme="minorHAnsi" w:eastAsiaTheme="minorEastAsia" w:cstheme="minorBidi"/>
      <w:spacing w:val="0"/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31</Words>
  <Characters>182</Characters>
  <Lines>1</Lines>
  <Paragraphs>1</Paragraphs>
  <TotalTime>1</TotalTime>
  <ScaleCrop>false</ScaleCrop>
  <LinksUpToDate>false</LinksUpToDate>
  <CharactersWithSpaces>212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2020-04-03T07:08:00Z</dcterms:created>
  <dc:creator>admin</dc:creator>
  <cp:lastModifiedBy>WPS_1640223987</cp:lastModifiedBy>
  <cp:lastPrinted>2022-03-09T06:56:00Z</cp:lastPrinted>
  <dcterms:modified xsi:type="dcterms:W3CDTF">2022-03-09T08:16:10Z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48A413F294F54536ACAA85DE8F15E213</vt:lpwstr>
  </property>
</Properties>
</file>