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snapToGrid/>
        <w:spacing w:line="240" w:lineRule="auto"/>
        <w:ind w:firstLine="160" w:firstLineChars="50"/>
        <w:jc w:val="left"/>
        <w:rPr>
          <w:rFonts w:ascii="方正黑体_GBK" w:hAnsi="黑体" w:eastAsia="方正黑体_GBK"/>
          <w:b/>
          <w:snapToGrid/>
          <w:kern w:val="2"/>
          <w:sz w:val="44"/>
          <w:szCs w:val="44"/>
        </w:rPr>
      </w:pPr>
      <w:r>
        <w:rPr>
          <w:rFonts w:hint="eastAsia" w:ascii="方正黑体_GBK" w:hAnsi="黑体" w:eastAsia="方正黑体_GBK"/>
          <w:snapToGrid/>
          <w:kern w:val="2"/>
          <w:szCs w:val="32"/>
        </w:rPr>
        <w:t>附件</w:t>
      </w:r>
    </w:p>
    <w:p>
      <w:pPr>
        <w:autoSpaceDE/>
        <w:snapToGrid/>
        <w:spacing w:line="560" w:lineRule="exact"/>
        <w:ind w:firstLine="0"/>
        <w:jc w:val="center"/>
        <w:rPr>
          <w:rFonts w:hint="eastAsia" w:eastAsia="方正小标宋_GBK"/>
          <w:snapToGrid/>
          <w:kern w:val="2"/>
          <w:sz w:val="44"/>
          <w:szCs w:val="44"/>
        </w:rPr>
      </w:pPr>
    </w:p>
    <w:p>
      <w:pPr>
        <w:autoSpaceDE/>
        <w:snapToGrid/>
        <w:spacing w:line="56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江苏省广播电视局</w:t>
      </w:r>
      <w:r>
        <w:rPr>
          <w:rFonts w:eastAsia="方正小标宋_GBK"/>
          <w:snapToGrid/>
          <w:kern w:val="2"/>
          <w:sz w:val="44"/>
          <w:szCs w:val="44"/>
        </w:rPr>
        <w:t>2020</w:t>
      </w:r>
      <w:r>
        <w:rPr>
          <w:rFonts w:hint="eastAsia" w:eastAsia="方正小标宋_GBK"/>
          <w:snapToGrid/>
          <w:kern w:val="2"/>
          <w:sz w:val="44"/>
          <w:szCs w:val="44"/>
        </w:rPr>
        <w:t>年第三季度</w:t>
      </w:r>
    </w:p>
    <w:p>
      <w:pPr>
        <w:autoSpaceDE/>
        <w:snapToGrid/>
        <w:spacing w:line="56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hint="eastAsia" w:eastAsia="方正小标宋_GBK"/>
          <w:snapToGrid/>
          <w:kern w:val="2"/>
          <w:sz w:val="44"/>
          <w:szCs w:val="44"/>
        </w:rPr>
        <w:t>优秀广播电视新闻作品名单</w:t>
      </w:r>
    </w:p>
    <w:p>
      <w:pPr>
        <w:autoSpaceDE/>
        <w:snapToGrid/>
        <w:spacing w:line="560" w:lineRule="exact"/>
        <w:ind w:firstLine="0"/>
        <w:jc w:val="center"/>
        <w:rPr>
          <w:rFonts w:eastAsia="方正小标宋_GBK"/>
          <w:snapToGrid/>
          <w:kern w:val="2"/>
          <w:szCs w:val="32"/>
        </w:rPr>
      </w:pPr>
    </w:p>
    <w:p>
      <w:pPr>
        <w:autoSpaceDE/>
        <w:snapToGrid/>
        <w:spacing w:line="240" w:lineRule="auto"/>
        <w:ind w:firstLine="0"/>
        <w:rPr>
          <w:rFonts w:eastAsia="方正黑体_GBK"/>
          <w:snapToGrid/>
          <w:kern w:val="2"/>
          <w:szCs w:val="32"/>
        </w:rPr>
      </w:pPr>
      <w:r>
        <w:rPr>
          <w:rFonts w:hint="eastAsia" w:eastAsia="方正黑体_GBK"/>
          <w:snapToGrid/>
          <w:kern w:val="2"/>
          <w:szCs w:val="32"/>
        </w:rPr>
        <w:t>广播新闻作品（</w:t>
      </w:r>
      <w:r>
        <w:rPr>
          <w:rFonts w:eastAsia="方正黑体_GBK"/>
          <w:snapToGrid/>
          <w:kern w:val="2"/>
          <w:szCs w:val="32"/>
        </w:rPr>
        <w:t>2</w:t>
      </w:r>
      <w:r>
        <w:rPr>
          <w:rFonts w:hint="eastAsia" w:eastAsia="方正黑体_GBK"/>
          <w:snapToGrid/>
          <w:kern w:val="2"/>
          <w:szCs w:val="32"/>
        </w:rPr>
        <w:t>个）</w:t>
      </w:r>
    </w:p>
    <w:p>
      <w:pPr>
        <w:autoSpaceDE/>
        <w:snapToGrid/>
        <w:spacing w:line="240" w:lineRule="auto"/>
        <w:ind w:firstLine="0"/>
        <w:rPr>
          <w:rFonts w:ascii="方正仿宋_GBK" w:hAnsi="宋体"/>
          <w:snapToGrid/>
          <w:kern w:val="2"/>
          <w:szCs w:val="32"/>
        </w:rPr>
      </w:pPr>
      <w:r>
        <w:rPr>
          <w:rFonts w:hint="eastAsia" w:ascii="方正仿宋_GBK" w:hAnsi="宋体"/>
          <w:snapToGrid/>
          <w:kern w:val="2"/>
          <w:szCs w:val="32"/>
        </w:rPr>
        <w:t>南京广播电视台      《守护一株并蒂莲，我们需要做些什么》</w:t>
      </w:r>
    </w:p>
    <w:p>
      <w:pPr>
        <w:autoSpaceDE/>
        <w:snapToGrid/>
        <w:spacing w:line="240" w:lineRule="auto"/>
        <w:ind w:firstLine="0"/>
        <w:rPr>
          <w:rFonts w:hint="eastAsia" w:ascii="仿宋_GB2312" w:hAnsi="宋体" w:eastAsia="仿宋_GB2312"/>
          <w:snapToGrid/>
          <w:kern w:val="2"/>
          <w:szCs w:val="32"/>
        </w:rPr>
      </w:pPr>
      <w:r>
        <w:rPr>
          <w:rFonts w:hint="eastAsia" w:ascii="方正仿宋_GBK" w:hAnsi="宋体"/>
          <w:snapToGrid/>
          <w:kern w:val="2"/>
          <w:szCs w:val="32"/>
        </w:rPr>
        <w:t>扬州广播电视台      《带“夫”支教，“疫”路情深》</w:t>
      </w:r>
    </w:p>
    <w:p>
      <w:pPr>
        <w:autoSpaceDE/>
        <w:snapToGrid/>
        <w:spacing w:line="240" w:lineRule="auto"/>
        <w:ind w:firstLine="0"/>
        <w:rPr>
          <w:rFonts w:hint="eastAsia" w:ascii="仿宋_GB2312" w:hAnsi="宋体" w:eastAsia="仿宋_GB2312"/>
          <w:b/>
          <w:snapToGrid/>
          <w:kern w:val="2"/>
          <w:szCs w:val="32"/>
        </w:rPr>
      </w:pPr>
    </w:p>
    <w:p>
      <w:pPr>
        <w:kinsoku w:val="0"/>
        <w:overflowPunct w:val="0"/>
        <w:autoSpaceDE/>
        <w:snapToGrid/>
        <w:spacing w:line="240" w:lineRule="auto"/>
        <w:ind w:firstLine="0"/>
        <w:rPr>
          <w:rFonts w:hint="eastAsia" w:eastAsia="方正黑体_GBK"/>
          <w:snapToGrid/>
          <w:kern w:val="2"/>
          <w:szCs w:val="32"/>
        </w:rPr>
      </w:pPr>
      <w:r>
        <w:rPr>
          <w:rFonts w:hint="eastAsia" w:eastAsia="方正黑体_GBK"/>
          <w:snapToGrid/>
          <w:kern w:val="2"/>
          <w:szCs w:val="32"/>
        </w:rPr>
        <w:t>电视新闻作品（</w:t>
      </w:r>
      <w:r>
        <w:rPr>
          <w:rFonts w:eastAsia="方正黑体_GBK"/>
          <w:snapToGrid/>
          <w:kern w:val="2"/>
          <w:szCs w:val="32"/>
        </w:rPr>
        <w:t>8</w:t>
      </w:r>
      <w:r>
        <w:rPr>
          <w:rFonts w:hint="eastAsia" w:eastAsia="方正黑体_GBK"/>
          <w:snapToGrid/>
          <w:kern w:val="2"/>
          <w:szCs w:val="32"/>
        </w:rPr>
        <w:t>个）</w:t>
      </w:r>
    </w:p>
    <w:p>
      <w:pPr>
        <w:kinsoku w:val="0"/>
        <w:overflowPunct w:val="0"/>
        <w:autoSpaceDE/>
        <w:adjustRightInd w:val="0"/>
        <w:snapToGrid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江苏省广播电视总台</w:t>
      </w:r>
      <w:r>
        <w:rPr>
          <w:snapToGrid/>
          <w:kern w:val="2"/>
          <w:szCs w:val="32"/>
        </w:rPr>
        <w:t xml:space="preserve">  </w:t>
      </w:r>
      <w:r>
        <w:rPr>
          <w:rFonts w:hint="eastAsia"/>
          <w:snapToGrid/>
          <w:kern w:val="2"/>
          <w:szCs w:val="32"/>
        </w:rPr>
        <w:t>《第一书记种瓜记》</w:t>
      </w:r>
    </w:p>
    <w:p>
      <w:pPr>
        <w:kinsoku w:val="0"/>
        <w:overflowPunct w:val="0"/>
        <w:autoSpaceDE/>
        <w:adjustRightInd w:val="0"/>
        <w:snapToGrid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江苏省广播电视总台</w:t>
      </w:r>
      <w:r>
        <w:rPr>
          <w:snapToGrid/>
          <w:kern w:val="2"/>
          <w:szCs w:val="32"/>
        </w:rPr>
        <w:t xml:space="preserve">  </w:t>
      </w:r>
      <w:r>
        <w:rPr>
          <w:rFonts w:hint="eastAsia"/>
          <w:snapToGrid/>
          <w:kern w:val="2"/>
          <w:szCs w:val="32"/>
        </w:rPr>
        <w:t>《漫漫</w:t>
      </w:r>
      <w:r>
        <w:rPr>
          <w:snapToGrid/>
          <w:kern w:val="2"/>
          <w:szCs w:val="32"/>
        </w:rPr>
        <w:t>“</w:t>
      </w:r>
      <w:r>
        <w:rPr>
          <w:rFonts w:hint="eastAsia"/>
          <w:snapToGrid/>
          <w:kern w:val="2"/>
          <w:szCs w:val="32"/>
        </w:rPr>
        <w:t>海归</w:t>
      </w:r>
      <w:r>
        <w:rPr>
          <w:snapToGrid/>
          <w:kern w:val="2"/>
          <w:szCs w:val="32"/>
        </w:rPr>
        <w:t>”</w:t>
      </w:r>
      <w:r>
        <w:rPr>
          <w:rFonts w:hint="eastAsia"/>
          <w:snapToGrid/>
          <w:kern w:val="2"/>
          <w:szCs w:val="32"/>
        </w:rPr>
        <w:t>路》</w:t>
      </w:r>
    </w:p>
    <w:p>
      <w:pPr>
        <w:kinsoku w:val="0"/>
        <w:overflowPunct w:val="0"/>
        <w:autoSpaceDE/>
        <w:adjustRightInd w:val="0"/>
        <w:spacing w:line="560" w:lineRule="exact"/>
        <w:ind w:left="3241" w:hanging="3292" w:hangingChars="1029"/>
        <w:jc w:val="left"/>
        <w:rPr>
          <w:b/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无锡广播电视台</w:t>
      </w:r>
      <w:r>
        <w:rPr>
          <w:spacing w:val="8"/>
          <w:szCs w:val="32"/>
        </w:rPr>
        <w:t xml:space="preserve">  </w:t>
      </w:r>
      <w:r>
        <w:rPr>
          <w:spacing w:val="12"/>
          <w:szCs w:val="32"/>
        </w:rPr>
        <w:t xml:space="preserve">   </w:t>
      </w:r>
      <w:r>
        <w:rPr>
          <w:snapToGrid/>
          <w:spacing w:val="-20"/>
          <w:szCs w:val="32"/>
        </w:rPr>
        <w:t xml:space="preserve"> </w:t>
      </w:r>
      <w:r>
        <w:rPr>
          <w:rFonts w:hint="eastAsia"/>
          <w:snapToGrid/>
          <w:spacing w:val="-20"/>
          <w:szCs w:val="32"/>
        </w:rPr>
        <w:t>《</w:t>
      </w:r>
      <w:r>
        <w:rPr>
          <w:rFonts w:hint="eastAsia"/>
          <w:snapToGrid/>
          <w:szCs w:val="32"/>
        </w:rPr>
        <w:t>沪苏通大桥通车</w:t>
      </w:r>
      <w:r>
        <w:rPr>
          <w:snapToGrid/>
          <w:szCs w:val="32"/>
        </w:rPr>
        <w:t xml:space="preserve"> </w:t>
      </w:r>
      <w:r>
        <w:rPr>
          <w:rFonts w:hint="eastAsia"/>
          <w:snapToGrid/>
          <w:szCs w:val="32"/>
        </w:rPr>
        <w:t>两项</w:t>
      </w:r>
      <w:r>
        <w:rPr>
          <w:snapToGrid/>
          <w:szCs w:val="32"/>
        </w:rPr>
        <w:t>“</w:t>
      </w:r>
      <w:r>
        <w:rPr>
          <w:rFonts w:hint="eastAsia"/>
          <w:snapToGrid/>
          <w:szCs w:val="32"/>
        </w:rPr>
        <w:t>世界首创</w:t>
      </w:r>
      <w:r>
        <w:rPr>
          <w:snapToGrid/>
          <w:szCs w:val="32"/>
        </w:rPr>
        <w:t>”</w:t>
      </w:r>
      <w:r>
        <w:rPr>
          <w:rFonts w:hint="eastAsia"/>
          <w:snapToGrid/>
          <w:szCs w:val="32"/>
        </w:rPr>
        <w:t>技术无锡参与》</w:t>
      </w:r>
    </w:p>
    <w:p>
      <w:pPr>
        <w:kinsoku w:val="0"/>
        <w:overflowPunct w:val="0"/>
        <w:autoSpaceDE/>
        <w:adjustRightInd w:val="0"/>
        <w:snapToGrid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常州广播电视台</w:t>
      </w:r>
      <w:r>
        <w:rPr>
          <w:snapToGrid/>
          <w:kern w:val="2"/>
          <w:szCs w:val="32"/>
        </w:rPr>
        <w:t xml:space="preserve">      </w:t>
      </w:r>
      <w:r>
        <w:rPr>
          <w:rFonts w:hint="eastAsia"/>
          <w:snapToGrid/>
          <w:kern w:val="2"/>
          <w:szCs w:val="32"/>
        </w:rPr>
        <w:t>《格桑花开》</w:t>
      </w:r>
    </w:p>
    <w:p>
      <w:pPr>
        <w:kinsoku w:val="0"/>
        <w:overflowPunct w:val="0"/>
        <w:autoSpaceDE/>
        <w:adjustRightInd w:val="0"/>
        <w:snapToGrid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连云港广播电视台</w:t>
      </w:r>
      <w:r>
        <w:rPr>
          <w:snapToGrid/>
          <w:kern w:val="2"/>
          <w:szCs w:val="32"/>
        </w:rPr>
        <w:t xml:space="preserve">    </w:t>
      </w:r>
      <w:r>
        <w:rPr>
          <w:rFonts w:hint="eastAsia"/>
          <w:snapToGrid/>
          <w:kern w:val="2"/>
          <w:szCs w:val="32"/>
        </w:rPr>
        <w:t>《毕业照中最显眼的护学</w:t>
      </w:r>
      <w:r>
        <w:rPr>
          <w:snapToGrid/>
          <w:kern w:val="2"/>
          <w:szCs w:val="32"/>
        </w:rPr>
        <w:t>“</w:t>
      </w:r>
      <w:r>
        <w:rPr>
          <w:rFonts w:hint="eastAsia"/>
          <w:snapToGrid/>
          <w:kern w:val="2"/>
          <w:szCs w:val="32"/>
        </w:rPr>
        <w:t>奔跑哥</w:t>
      </w:r>
      <w:r>
        <w:rPr>
          <w:snapToGrid/>
          <w:kern w:val="2"/>
          <w:szCs w:val="32"/>
        </w:rPr>
        <w:t>”</w:t>
      </w:r>
      <w:r>
        <w:rPr>
          <w:rFonts w:hint="eastAsia"/>
          <w:snapToGrid/>
          <w:kern w:val="2"/>
          <w:szCs w:val="32"/>
        </w:rPr>
        <w:t>》</w:t>
      </w:r>
    </w:p>
    <w:p>
      <w:pPr>
        <w:kinsoku w:val="0"/>
        <w:overflowPunct w:val="0"/>
        <w:autoSpaceDE/>
        <w:adjustRightInd w:val="0"/>
        <w:spacing w:line="560" w:lineRule="exact"/>
        <w:ind w:left="3241" w:hanging="3292" w:hangingChars="1029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扬州广播电视台</w:t>
      </w:r>
      <w:r>
        <w:rPr>
          <w:spacing w:val="-4"/>
          <w:szCs w:val="32"/>
        </w:rPr>
        <w:t xml:space="preserve">  </w:t>
      </w:r>
      <w:r>
        <w:rPr>
          <w:spacing w:val="-4"/>
          <w:kern w:val="2"/>
          <w:szCs w:val="32"/>
        </w:rPr>
        <w:t xml:space="preserve"> </w:t>
      </w:r>
      <w:r>
        <w:rPr>
          <w:spacing w:val="-8"/>
          <w:kern w:val="2"/>
          <w:szCs w:val="32"/>
        </w:rPr>
        <w:t xml:space="preserve"> </w:t>
      </w:r>
      <w:r>
        <w:rPr>
          <w:spacing w:val="-20"/>
          <w:szCs w:val="32"/>
        </w:rPr>
        <w:t xml:space="preserve">  </w:t>
      </w:r>
      <w:r>
        <w:rPr>
          <w:rFonts w:hint="eastAsia"/>
          <w:spacing w:val="-20"/>
          <w:szCs w:val="32"/>
        </w:rPr>
        <w:t xml:space="preserve"> 《</w:t>
      </w:r>
      <w:r>
        <w:rPr>
          <w:rFonts w:hint="eastAsia"/>
          <w:snapToGrid/>
          <w:kern w:val="2"/>
          <w:szCs w:val="32"/>
        </w:rPr>
        <w:t>送别</w:t>
      </w:r>
      <w:r>
        <w:rPr>
          <w:snapToGrid/>
          <w:kern w:val="2"/>
          <w:szCs w:val="32"/>
        </w:rPr>
        <w:t>36</w:t>
      </w:r>
      <w:r>
        <w:rPr>
          <w:rFonts w:hint="eastAsia"/>
          <w:snapToGrid/>
          <w:kern w:val="2"/>
          <w:szCs w:val="32"/>
        </w:rPr>
        <w:t>岁社区书记：从不拿架子</w:t>
      </w:r>
      <w:r>
        <w:rPr>
          <w:snapToGrid/>
          <w:kern w:val="2"/>
          <w:szCs w:val="32"/>
        </w:rPr>
        <w:t xml:space="preserve"> </w:t>
      </w:r>
      <w:r>
        <w:rPr>
          <w:rFonts w:hint="eastAsia"/>
          <w:snapToGrid/>
          <w:kern w:val="2"/>
          <w:szCs w:val="32"/>
        </w:rPr>
        <w:t>一直牵挂社区</w:t>
      </w:r>
      <w:r>
        <w:rPr>
          <w:snapToGrid/>
          <w:kern w:val="2"/>
          <w:szCs w:val="32"/>
        </w:rPr>
        <w:t>“</w:t>
      </w:r>
      <w:r>
        <w:rPr>
          <w:rFonts w:hint="eastAsia"/>
          <w:snapToGrid/>
          <w:kern w:val="2"/>
          <w:szCs w:val="32"/>
        </w:rPr>
        <w:t>三大喜事</w:t>
      </w:r>
      <w:r>
        <w:rPr>
          <w:snapToGrid/>
          <w:kern w:val="2"/>
          <w:szCs w:val="32"/>
        </w:rPr>
        <w:t>”</w:t>
      </w:r>
      <w:r>
        <w:rPr>
          <w:rFonts w:hint="eastAsia"/>
          <w:snapToGrid/>
          <w:kern w:val="2"/>
          <w:szCs w:val="32"/>
        </w:rPr>
        <w:t>》</w:t>
      </w:r>
    </w:p>
    <w:p>
      <w:pPr>
        <w:kinsoku w:val="0"/>
        <w:overflowPunct w:val="0"/>
        <w:autoSpaceDE/>
        <w:adjustRightInd w:val="0"/>
        <w:snapToGrid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宿迁广播电视台</w:t>
      </w:r>
      <w:r>
        <w:rPr>
          <w:snapToGrid/>
          <w:kern w:val="2"/>
          <w:szCs w:val="32"/>
        </w:rPr>
        <w:t xml:space="preserve">      </w:t>
      </w:r>
      <w:r>
        <w:rPr>
          <w:rFonts w:hint="eastAsia"/>
          <w:snapToGrid/>
          <w:kern w:val="2"/>
          <w:szCs w:val="32"/>
        </w:rPr>
        <w:t>《迁金之约》</w:t>
      </w:r>
      <w:bookmarkStart w:id="0" w:name="_GoBack"/>
      <w:bookmarkEnd w:id="0"/>
    </w:p>
    <w:p>
      <w:pPr>
        <w:ind w:firstLine="0"/>
      </w:pPr>
      <w:r>
        <w:rPr>
          <w:rFonts w:hint="eastAsia"/>
          <w:snapToGrid/>
          <w:kern w:val="2"/>
          <w:szCs w:val="32"/>
        </w:rPr>
        <w:t>新沂广播电视台</w:t>
      </w:r>
      <w:r>
        <w:rPr>
          <w:snapToGrid/>
          <w:kern w:val="2"/>
          <w:szCs w:val="32"/>
        </w:rPr>
        <w:t xml:space="preserve">      </w:t>
      </w:r>
      <w:r>
        <w:rPr>
          <w:rFonts w:hint="eastAsia"/>
          <w:spacing w:val="-12"/>
          <w:szCs w:val="32"/>
        </w:rPr>
        <w:t>《小康路上有我也有你</w:t>
      </w:r>
      <w:r>
        <w:rPr>
          <w:spacing w:val="-12"/>
          <w:szCs w:val="32"/>
        </w:rPr>
        <w:t xml:space="preserve"> 53</w:t>
      </w:r>
      <w:r>
        <w:rPr>
          <w:rFonts w:hint="eastAsia"/>
          <w:spacing w:val="-12"/>
          <w:szCs w:val="32"/>
        </w:rPr>
        <w:t>名流乞落户新沂》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AB267D"/>
    <w:rsid w:val="45AB2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2020-11-27T10:10:00Z</dcterms:created>
  <dc:creator>STSK</dc:creator>
  <cp:lastModifiedBy>STSK</cp:lastModifiedBy>
  <dcterms:modified xsi:type="dcterms:W3CDTF">2020-11-27T10:11:15Z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