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741FDB" w:rsidRDefault="00741FDB">
      <w:pPr>
        <w:spacing w:line="560" w:lineRule="exact"/>
        <w:outlineLvl w:val="0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附件</w:t>
      </w:r>
      <w:r>
        <w:rPr>
          <w:rFonts w:ascii="Times New Roman" w:eastAsia="方正黑体_GBK" w:hAnsi="Times New Roman" w:cs="Times New Roman"/>
          <w:sz w:val="32"/>
          <w:szCs w:val="32"/>
        </w:rPr>
        <w:t>5</w:t>
      </w:r>
    </w:p>
    <w:p w:rsidR="00741FDB" w:rsidRDefault="00741FDB">
      <w:pPr>
        <w:spacing w:line="560" w:lineRule="exact"/>
        <w:rPr>
          <w:rFonts w:ascii="Times New Roman" w:eastAsia="方正黑体_GBK" w:hAnsi="Times New Roman" w:cs="Times New Roman"/>
          <w:sz w:val="32"/>
          <w:szCs w:val="32"/>
        </w:rPr>
      </w:pPr>
    </w:p>
    <w:p w:rsidR="00741FDB" w:rsidRDefault="00741FDB">
      <w:pPr>
        <w:spacing w:line="640" w:lineRule="exact"/>
        <w:jc w:val="center"/>
        <w:rPr>
          <w:rFonts w:ascii="方正小标宋_GBK" w:eastAsia="方正小标宋_GBK" w:hAnsi="华文中宋"/>
          <w:sz w:val="44"/>
          <w:szCs w:val="44"/>
        </w:rPr>
      </w:pPr>
      <w:bookmarkStart w:id="0" w:name="OLE_LINK1"/>
      <w:bookmarkStart w:id="1" w:name="OLE_LINK2"/>
      <w:r>
        <w:rPr>
          <w:rFonts w:ascii="方正小标宋_GBK" w:eastAsia="方正小标宋_GBK" w:hAnsi="华文中宋" w:hint="eastAsia"/>
          <w:sz w:val="44"/>
          <w:szCs w:val="44"/>
        </w:rPr>
        <w:t>江苏省广播电视政府奖</w:t>
      </w:r>
      <w:bookmarkEnd w:id="0"/>
      <w:bookmarkEnd w:id="1"/>
    </w:p>
    <w:p w:rsidR="00741FDB" w:rsidRDefault="00741FDB">
      <w:pPr>
        <w:spacing w:line="64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方正小标宋_GBK" w:eastAsia="方正小标宋_GBK" w:hAnsi="华文中宋" w:hint="eastAsia"/>
          <w:sz w:val="44"/>
          <w:szCs w:val="44"/>
        </w:rPr>
        <w:t>（广播电视栏目奖）评奖实施细则</w:t>
      </w:r>
    </w:p>
    <w:p w:rsidR="00741FDB" w:rsidRDefault="00741FDB">
      <w:pPr>
        <w:spacing w:line="56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t xml:space="preserve"> </w:t>
      </w:r>
    </w:p>
    <w:p w:rsidR="00741FDB" w:rsidRDefault="00741FDB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第一条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本实施细则依照《江苏省广播电视政府奖评选奖励办法（试行）》和《关于开展江苏省广播电视政府奖评选活动的通知》等相关要求制定。</w:t>
      </w:r>
    </w:p>
    <w:p w:rsidR="00741FDB" w:rsidRDefault="00741FDB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第二条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本实施细则所称广播电视栏目，系指由江苏省广播电视制作单位自主创作，且于</w:t>
      </w:r>
      <w:r>
        <w:rPr>
          <w:rFonts w:ascii="Times New Roman" w:eastAsia="方正仿宋_GBK" w:hAnsi="Times New Roman" w:cs="Times New Roman"/>
          <w:sz w:val="32"/>
          <w:szCs w:val="32"/>
        </w:rPr>
        <w:t>2017</w:t>
      </w:r>
      <w:r>
        <w:rPr>
          <w:rFonts w:ascii="Times New Roman" w:eastAsia="方正仿宋_GBK" w:hAnsi="Times New Roman" w:cs="Times New Roman"/>
          <w:sz w:val="32"/>
          <w:szCs w:val="32"/>
        </w:rPr>
        <w:t>年</w:t>
      </w:r>
      <w:r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月</w:t>
      </w:r>
      <w:r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日至</w:t>
      </w:r>
      <w:r>
        <w:rPr>
          <w:rFonts w:ascii="Times New Roman" w:eastAsia="方正仿宋_GBK" w:hAnsi="Times New Roman" w:cs="Times New Roman"/>
          <w:sz w:val="32"/>
          <w:szCs w:val="32"/>
        </w:rPr>
        <w:t>2019</w:t>
      </w:r>
      <w:r>
        <w:rPr>
          <w:rFonts w:ascii="Times New Roman" w:eastAsia="方正仿宋_GBK" w:hAnsi="Times New Roman" w:cs="Times New Roman"/>
          <w:sz w:val="32"/>
          <w:szCs w:val="32"/>
        </w:rPr>
        <w:t>年</w:t>
      </w:r>
      <w:r>
        <w:rPr>
          <w:rFonts w:ascii="Times New Roman" w:eastAsia="方正仿宋_GBK" w:hAnsi="Times New Roman" w:cs="Times New Roman"/>
          <w:sz w:val="32"/>
          <w:szCs w:val="32"/>
        </w:rPr>
        <w:t>12</w:t>
      </w:r>
      <w:r>
        <w:rPr>
          <w:rFonts w:ascii="Times New Roman" w:eastAsia="方正仿宋_GBK" w:hAnsi="Times New Roman" w:cs="Times New Roman"/>
          <w:sz w:val="32"/>
          <w:szCs w:val="32"/>
        </w:rPr>
        <w:t>月</w:t>
      </w:r>
      <w:r>
        <w:rPr>
          <w:rFonts w:ascii="Times New Roman" w:eastAsia="方正仿宋_GBK" w:hAnsi="Times New Roman" w:cs="Times New Roman"/>
          <w:sz w:val="32"/>
          <w:szCs w:val="32"/>
        </w:rPr>
        <w:t>31</w:t>
      </w:r>
      <w:r>
        <w:rPr>
          <w:rFonts w:ascii="Times New Roman" w:eastAsia="方正仿宋_GBK" w:hAnsi="Times New Roman" w:cs="Times New Roman"/>
          <w:sz w:val="32"/>
          <w:szCs w:val="32"/>
        </w:rPr>
        <w:t>日，在江苏省内广播电视播出机构首次公开播出的广播电视新闻栏目、社教栏目。</w:t>
      </w:r>
    </w:p>
    <w:p w:rsidR="00741FDB" w:rsidRDefault="00741FDB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栏目是指有共同特征（同类主题、题材、体裁）的内容版块，有明确的节目定位和节目方针，有鲜明的风格和特色，有固定的播出时间和包装形式，连续播出一年以上。</w:t>
      </w:r>
    </w:p>
    <w:p w:rsidR="00741FDB" w:rsidRDefault="00741FDB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第三条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评选标准和要求：</w:t>
      </w:r>
    </w:p>
    <w:p w:rsidR="00741FDB" w:rsidRDefault="00741FDB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（一）贯彻落实习近平新时代中国特色社会主义思想，导向正确，主题鲜明，弘扬主旋律，践行走转改，贴近实际、贴近生活、贴近群众。</w:t>
      </w:r>
    </w:p>
    <w:p w:rsidR="00741FDB" w:rsidRDefault="00741FDB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（二）内容健康，格调高雅，富于创新意识，思想性、艺术性、欣赏性俱佳，具有良好社会传播效果。</w:t>
      </w:r>
    </w:p>
    <w:p w:rsidR="00741FDB" w:rsidRDefault="00741FDB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（三）内容选择与栏目定位、播出时段相适应，形式新颖，特色鲜明，具有较高的社会影响。</w:t>
      </w:r>
    </w:p>
    <w:p w:rsidR="00741FDB" w:rsidRDefault="00741FDB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（四）广播电视特点突出，文字、声音、画面生动感人，制作精良，具有感染力。</w:t>
      </w:r>
    </w:p>
    <w:p w:rsidR="00741FDB" w:rsidRDefault="00741FDB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（五）运用媒体融合和新媒体传播方式，参与性、互动性强。</w:t>
      </w:r>
    </w:p>
    <w:p w:rsidR="00741FDB" w:rsidRDefault="00741FDB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第四条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江苏省广播电视政府奖（广播电视栏目奖）在年度江苏省优秀广播电视优秀栏目中评审产生。</w:t>
      </w:r>
    </w:p>
    <w:p w:rsidR="00741FDB" w:rsidRDefault="00741FDB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第五条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江苏省广播电视政府奖（广播电视栏目奖）的申报办法为：</w:t>
      </w:r>
    </w:p>
    <w:p w:rsidR="00741FDB" w:rsidRDefault="00741FDB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（一）参评单位须按照要求认真、完整填写《江苏省广播电视政府奖（广播电视栏目奖）申报表》，报所在地文化广电旅游局或省直主管部门初审。推荐材料一律使用</w:t>
      </w:r>
      <w:r>
        <w:rPr>
          <w:rFonts w:ascii="Times New Roman" w:eastAsia="方正仿宋_GBK" w:hAnsi="Times New Roman" w:cs="Times New Roman"/>
          <w:sz w:val="32"/>
          <w:szCs w:val="32"/>
        </w:rPr>
        <w:t>A4</w:t>
      </w:r>
      <w:r>
        <w:rPr>
          <w:rFonts w:ascii="Times New Roman" w:eastAsia="方正仿宋_GBK" w:hAnsi="Times New Roman" w:cs="Times New Roman"/>
          <w:sz w:val="32"/>
          <w:szCs w:val="32"/>
        </w:rPr>
        <w:t>纸打印一式五份，并附完整视频文件一式两份（刻录光盘）。完整视频文件压缩为</w:t>
      </w:r>
      <w:r>
        <w:rPr>
          <w:rFonts w:ascii="Times New Roman" w:eastAsia="方正仿宋_GBK" w:hAnsi="Times New Roman" w:cs="Times New Roman"/>
          <w:sz w:val="32"/>
          <w:szCs w:val="32"/>
        </w:rPr>
        <w:t>MP4</w:t>
      </w:r>
      <w:r>
        <w:rPr>
          <w:rFonts w:ascii="Times New Roman" w:eastAsia="方正仿宋_GBK" w:hAnsi="Times New Roman" w:cs="Times New Roman"/>
          <w:sz w:val="32"/>
          <w:szCs w:val="32"/>
        </w:rPr>
        <w:t>或</w:t>
      </w:r>
      <w:r>
        <w:rPr>
          <w:rFonts w:ascii="Times New Roman" w:eastAsia="方正仿宋_GBK" w:hAnsi="Times New Roman" w:cs="Times New Roman"/>
          <w:sz w:val="32"/>
          <w:szCs w:val="32"/>
        </w:rPr>
        <w:t>WMV</w:t>
      </w:r>
      <w:r>
        <w:rPr>
          <w:rFonts w:ascii="Times New Roman" w:eastAsia="方正仿宋_GBK" w:hAnsi="Times New Roman" w:cs="Times New Roman"/>
          <w:sz w:val="32"/>
          <w:szCs w:val="32"/>
        </w:rPr>
        <w:t>格式视频文件，分辨率高于</w:t>
      </w:r>
      <w:r>
        <w:rPr>
          <w:rFonts w:ascii="Times New Roman" w:eastAsia="方正仿宋_GBK" w:hAnsi="Times New Roman" w:cs="Times New Roman"/>
          <w:sz w:val="32"/>
          <w:szCs w:val="32"/>
        </w:rPr>
        <w:t>720P</w:t>
      </w:r>
      <w:r>
        <w:rPr>
          <w:rFonts w:ascii="Times New Roman" w:eastAsia="方正仿宋_GBK" w:hAnsi="Times New Roman" w:cs="Times New Roman"/>
          <w:sz w:val="32"/>
          <w:szCs w:val="32"/>
        </w:rPr>
        <w:t>，以及其他可以体现作品传播效果的材料，如收视率、点击率证明，国内外播出情况、媒体报道材料等。</w:t>
      </w:r>
    </w:p>
    <w:p w:rsidR="00741FDB" w:rsidRDefault="00741FDB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除《江苏省广播电视政府奖（广播电视栏目奖）申报表》外，参评栏目奖还须提供以下材料：</w:t>
      </w:r>
    </w:p>
    <w:p w:rsidR="00741FDB" w:rsidRDefault="00741FDB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</w:t>
      </w:r>
      <w:r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）栏目介绍（包括创办时间、所在频率、首播时段、播出周期、栏目定位、板块组成、主要特色、安全播出情况、社会效果等，</w:t>
      </w:r>
      <w:r>
        <w:rPr>
          <w:rFonts w:ascii="Times New Roman" w:eastAsia="方正仿宋_GBK" w:hAnsi="Times New Roman" w:cs="Times New Roman"/>
          <w:sz w:val="32"/>
          <w:szCs w:val="32"/>
        </w:rPr>
        <w:t>1000</w:t>
      </w:r>
      <w:r>
        <w:rPr>
          <w:rFonts w:ascii="Times New Roman" w:eastAsia="方正仿宋_GBK" w:hAnsi="Times New Roman" w:cs="Times New Roman"/>
          <w:sz w:val="32"/>
          <w:szCs w:val="32"/>
        </w:rPr>
        <w:t>字以内）。</w:t>
      </w:r>
    </w:p>
    <w:p w:rsidR="00741FDB" w:rsidRDefault="00741FDB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</w:t>
      </w:r>
      <w:r>
        <w:rPr>
          <w:rFonts w:ascii="Times New Roman" w:eastAsia="方正仿宋_GBK" w:hAnsi="Times New Roman" w:cs="Times New Roman"/>
          <w:sz w:val="32"/>
          <w:szCs w:val="32"/>
        </w:rPr>
        <w:t>2</w:t>
      </w:r>
      <w:r>
        <w:rPr>
          <w:rFonts w:ascii="Times New Roman" w:eastAsia="方正仿宋_GBK" w:hAnsi="Times New Roman" w:cs="Times New Roman"/>
          <w:sz w:val="32"/>
          <w:szCs w:val="32"/>
        </w:rPr>
        <w:t>）栏目所覆盖地区收听率或目标听众占有率、满意度排名等。</w:t>
      </w:r>
    </w:p>
    <w:p w:rsidR="00741FDB" w:rsidRDefault="00741FDB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</w:t>
      </w:r>
      <w:r>
        <w:rPr>
          <w:rFonts w:ascii="Times New Roman" w:eastAsia="方正仿宋_GBK" w:hAnsi="Times New Roman" w:cs="Times New Roman"/>
          <w:sz w:val="32"/>
          <w:szCs w:val="32"/>
        </w:rPr>
        <w:t>3</w:t>
      </w:r>
      <w:r>
        <w:rPr>
          <w:rFonts w:ascii="Times New Roman" w:eastAsia="方正仿宋_GBK" w:hAnsi="Times New Roman" w:cs="Times New Roman"/>
          <w:sz w:val="32"/>
          <w:szCs w:val="32"/>
        </w:rPr>
        <w:t>）上、下半年各一档代表作节目光盘及文字稿。</w:t>
      </w:r>
    </w:p>
    <w:p w:rsidR="00741FDB" w:rsidRDefault="00741FDB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（二）省广电总台、各设区市文化广电旅游局对申报单位进行初审后，统一向江苏省广播电视政府奖（广播电视栏目奖）评审委员会办公室推荐报送。</w:t>
      </w:r>
    </w:p>
    <w:p w:rsidR="00741FDB" w:rsidRDefault="00741FDB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（三）江苏省广播电视政府奖（广播电视栏目奖）评审委员会办公室依据参评条件，对所报材料进行资格审核，确认合格后提交评审委员会评审。</w:t>
      </w:r>
    </w:p>
    <w:p w:rsidR="00741FDB" w:rsidRDefault="00741FDB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第六条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江苏省广播电视政府奖（广播电视栏目奖）设正式奖</w:t>
      </w:r>
      <w:r>
        <w:rPr>
          <w:rFonts w:ascii="Times New Roman" w:eastAsia="方正仿宋_GBK" w:hAnsi="Times New Roman" w:cs="Times New Roman"/>
          <w:sz w:val="32"/>
          <w:szCs w:val="32"/>
        </w:rPr>
        <w:t>10</w:t>
      </w:r>
      <w:r>
        <w:rPr>
          <w:rFonts w:ascii="Times New Roman" w:eastAsia="方正仿宋_GBK" w:hAnsi="Times New Roman" w:cs="Times New Roman"/>
          <w:sz w:val="32"/>
          <w:szCs w:val="32"/>
        </w:rPr>
        <w:t>个、提名奖</w:t>
      </w:r>
      <w:r>
        <w:rPr>
          <w:rFonts w:ascii="Times New Roman" w:eastAsia="方正仿宋_GBK" w:hAnsi="Times New Roman" w:cs="Times New Roman"/>
          <w:sz w:val="32"/>
          <w:szCs w:val="32"/>
        </w:rPr>
        <w:t>10</w:t>
      </w:r>
      <w:r>
        <w:rPr>
          <w:rFonts w:ascii="Times New Roman" w:eastAsia="方正仿宋_GBK" w:hAnsi="Times New Roman" w:cs="Times New Roman"/>
          <w:sz w:val="32"/>
          <w:szCs w:val="32"/>
        </w:rPr>
        <w:t>个。</w:t>
      </w:r>
    </w:p>
    <w:p w:rsidR="00741FDB" w:rsidRDefault="00741FDB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第七条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省局聘请有关方面专家、管理人员组成江苏省广播电视政府奖（广播电视栏目奖）评审委员会，负责栏目奖的评审工作。评审委员会办公室设在省广播电视局宣传处，具体组织实施栏目奖的评审工作。</w:t>
      </w:r>
    </w:p>
    <w:p w:rsidR="00741FDB" w:rsidRDefault="00741FDB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第八条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评审结果报江苏省广播电视政府奖评选工作领导小组审定后公示，并公布获奖名单，在全省通报表彰，颁发奖牌证书。</w:t>
      </w:r>
    </w:p>
    <w:p w:rsidR="00741FDB" w:rsidRDefault="00741FDB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第九条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本实施细则由江苏省广播电视政府奖（广播电视栏目奖）评审委员会办公室负责解释</w:t>
      </w:r>
      <w:r>
        <w:rPr>
          <w:rFonts w:ascii="仿宋" w:eastAsia="仿宋" w:hAnsi="仿宋" w:hint="eastAsia"/>
          <w:sz w:val="32"/>
          <w:szCs w:val="32"/>
        </w:rPr>
        <w:t>。</w:t>
      </w:r>
    </w:p>
    <w:p w:rsidR="00741FDB" w:rsidRDefault="00741FDB">
      <w:pPr>
        <w:rPr>
          <w:rFonts w:ascii="黑体" w:eastAsia="黑体" w:hAnsi="黑体"/>
          <w:sz w:val="32"/>
          <w:szCs w:val="32"/>
        </w:rPr>
      </w:pPr>
    </w:p>
    <w:p w:rsidR="00741FDB" w:rsidRDefault="00741FDB">
      <w:pPr>
        <w:rPr>
          <w:rFonts w:ascii="黑体" w:eastAsia="黑体" w:hAnsi="黑体"/>
          <w:sz w:val="32"/>
          <w:szCs w:val="32"/>
        </w:rPr>
      </w:pPr>
    </w:p>
    <w:p w:rsidR="00741FDB" w:rsidRDefault="00741FDB">
      <w:pPr>
        <w:rPr>
          <w:rFonts w:ascii="黑体" w:eastAsia="黑体" w:hAnsi="黑体"/>
          <w:sz w:val="32"/>
          <w:szCs w:val="32"/>
        </w:rPr>
      </w:pPr>
    </w:p>
    <w:p w:rsidR="00741FDB" w:rsidRDefault="00741FDB">
      <w:pPr>
        <w:rPr>
          <w:rFonts w:ascii="黑体" w:eastAsia="黑体" w:hAnsi="黑体"/>
          <w:sz w:val="32"/>
          <w:szCs w:val="32"/>
        </w:rPr>
      </w:pPr>
    </w:p>
    <w:p w:rsidR="00741FDB" w:rsidRDefault="00741FDB">
      <w:pPr>
        <w:rPr>
          <w:rFonts w:ascii="黑体" w:eastAsia="黑体" w:hAnsi="黑体"/>
          <w:sz w:val="32"/>
          <w:szCs w:val="32"/>
        </w:rPr>
      </w:pPr>
    </w:p>
    <w:p w:rsidR="00741FDB" w:rsidRDefault="00741FDB">
      <w:pPr>
        <w:rPr>
          <w:rFonts w:ascii="黑体" w:eastAsia="黑体" w:hAnsi="黑体"/>
          <w:sz w:val="32"/>
          <w:szCs w:val="32"/>
        </w:rPr>
      </w:pPr>
    </w:p>
    <w:p w:rsidR="00741FDB" w:rsidRDefault="00741FDB">
      <w:pPr>
        <w:rPr>
          <w:rFonts w:ascii="黑体" w:eastAsia="黑体" w:hAnsi="黑体"/>
          <w:sz w:val="32"/>
          <w:szCs w:val="32"/>
        </w:rPr>
      </w:pPr>
    </w:p>
    <w:p w:rsidR="00741FDB" w:rsidRDefault="00741FDB">
      <w:pPr>
        <w:rPr>
          <w:rFonts w:ascii="黑体" w:eastAsia="黑体" w:hAnsi="黑体"/>
          <w:sz w:val="32"/>
          <w:szCs w:val="32"/>
        </w:rPr>
      </w:pPr>
    </w:p>
    <w:p w:rsidR="00741FDB" w:rsidRDefault="00741FDB">
      <w:pPr>
        <w:rPr>
          <w:rFonts w:ascii="黑体" w:eastAsia="黑体" w:hAnsi="黑体"/>
          <w:sz w:val="32"/>
          <w:szCs w:val="32"/>
        </w:rPr>
      </w:pPr>
    </w:p>
    <w:p w:rsidR="00741FDB" w:rsidRDefault="00741FDB" w:rsidP="00C076BC">
      <w:pPr>
        <w:sectPr w:rsidR="00741FDB" w:rsidSect="00C076BC">
          <w:type w:val="continuous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612B26" w:rsidRDefault="00612B26"/>
    <w:sectPr w:rsidR="00612B2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方正黑体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方正小标宋_GBK">
    <w:charset w:val="86"/>
    <w:family w:val="script"/>
    <w:pitch w:val="default"/>
    <w:sig w:usb0="A00002BF" w:usb1="38CF7CFA" w:usb2="00082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1FDB"/>
    <w:rsid w:val="00612B26"/>
    <w:rsid w:val="00741F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  <w15:docId w15:val="{302939C1-22CA-4BDA-B801-843A7E9EF3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194</Words>
  <Characters>1111</Characters>
  <Application>Microsoft Office Word</Application>
  <DocSecurity>0</DocSecurity>
  <Lines>9</Lines>
  <Paragraphs>2</Paragraphs>
  <ScaleCrop>false</ScaleCrop>
  <Company/>
  <LinksUpToDate>false</LinksUpToDate>
  <CharactersWithSpaces>1303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qiu le</dc:creator>
  <cp:keywords/>
  <dc:description/>
  <cp:lastModifiedBy/>
  <cp:revision>1</cp:revision>
  <dcterms:created xsi:type="dcterms:W3CDTF">2020-08-04T11:02:00Z</dcterms:created>
</cp:coreProperties>
</file>