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1F6" w:rsidRDefault="002F0780">
      <w:pPr>
        <w:overflowPunct w:val="0"/>
        <w:spacing w:line="600" w:lineRule="exact"/>
        <w:rPr>
          <w:rFonts w:ascii="Times New Roman" w:eastAsia="方正黑体_GBK" w:hAnsi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/>
          <w:color w:val="000000" w:themeColor="text1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 w:themeColor="text1"/>
          <w:sz w:val="32"/>
          <w:szCs w:val="32"/>
        </w:rPr>
        <w:t>1</w:t>
      </w:r>
    </w:p>
    <w:p w:rsidR="004A71F6" w:rsidRDefault="004A71F6">
      <w:pPr>
        <w:overflowPunct w:val="0"/>
        <w:spacing w:line="600" w:lineRule="exact"/>
        <w:rPr>
          <w:rFonts w:ascii="Times New Roman" w:eastAsia="方正黑体_GBK" w:hAnsi="Times New Roman"/>
          <w:color w:val="000000" w:themeColor="text1"/>
          <w:sz w:val="32"/>
          <w:szCs w:val="32"/>
        </w:rPr>
      </w:pPr>
    </w:p>
    <w:p w:rsidR="004A71F6" w:rsidRDefault="002F0780">
      <w:pPr>
        <w:overflowPunct w:val="0"/>
        <w:spacing w:line="600" w:lineRule="exact"/>
        <w:jc w:val="center"/>
        <w:rPr>
          <w:rFonts w:ascii="Times New Roman" w:eastAsia="方正小标宋_GBK" w:hAnsi="Times New Roman"/>
          <w:color w:val="000000" w:themeColor="text1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hint="eastAsia"/>
          <w:color w:val="000000" w:themeColor="text1"/>
          <w:sz w:val="44"/>
          <w:szCs w:val="44"/>
        </w:rPr>
        <w:t>2025</w:t>
      </w:r>
      <w:r>
        <w:rPr>
          <w:rFonts w:ascii="Times New Roman" w:eastAsia="方正小标宋_GBK" w:hAnsi="Times New Roman" w:hint="eastAsia"/>
          <w:color w:val="000000" w:themeColor="text1"/>
          <w:sz w:val="44"/>
          <w:szCs w:val="44"/>
        </w:rPr>
        <w:t>年度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江苏重大题材文艺创作选题指南</w:t>
      </w:r>
    </w:p>
    <w:bookmarkEnd w:id="0"/>
    <w:p w:rsidR="004A71F6" w:rsidRDefault="004A71F6">
      <w:p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</w:p>
    <w:p w:rsidR="004A71F6" w:rsidRDefault="002F0780">
      <w:p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立足中华优秀传统文化、革命文化、社会主义先进文化，坚持以人民为中心、以社会主义核心价值观为引领，坚持创造性转化、创新性发展，坚持思想精深、艺术精湛、制作精良，满足人民文化需求，增强人民精神力量。</w:t>
      </w:r>
    </w:p>
    <w:p w:rsidR="004A71F6" w:rsidRDefault="002F0780">
      <w:pPr>
        <w:numPr>
          <w:ilvl w:val="0"/>
          <w:numId w:val="1"/>
        </w:num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聚焦影响世界的江苏。实施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“</w:t>
      </w:r>
      <w:r>
        <w:rPr>
          <w:rFonts w:ascii="Times New Roman" w:eastAsia="方正仿宋_GBK" w:hAnsi="Times New Roman" w:hint="eastAsia"/>
          <w:sz w:val="32"/>
          <w:szCs w:val="32"/>
        </w:rPr>
        <w:t>影响世界的江苏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”</w:t>
      </w:r>
      <w:r>
        <w:rPr>
          <w:rFonts w:ascii="Times New Roman" w:eastAsia="方正仿宋_GBK" w:hAnsi="Times New Roman" w:hint="eastAsia"/>
          <w:sz w:val="32"/>
          <w:szCs w:val="32"/>
        </w:rPr>
        <w:t>创作计划，挖掘展现能够代表中国、影响世界的江苏题材，创作推出彰显时代特征、中国特色、江苏特质的优秀作品，讲好发生在江苏大地上的中国故事。</w:t>
      </w:r>
    </w:p>
    <w:p w:rsidR="004A71F6" w:rsidRDefault="002F0780">
      <w:pPr>
        <w:numPr>
          <w:ilvl w:val="0"/>
          <w:numId w:val="1"/>
        </w:num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吹响时代号角。围绕全面贯彻落实党的二十大和二十届二中、三中全会精神，生动记录江苏改革发展进程中取得的重大成就和宏伟业绩、涌现的先进典型和</w:t>
      </w:r>
      <w:r>
        <w:rPr>
          <w:rFonts w:ascii="Times New Roman" w:eastAsia="方正仿宋_GBK" w:hAnsi="Times New Roman" w:hint="eastAsia"/>
          <w:sz w:val="32"/>
          <w:szCs w:val="32"/>
        </w:rPr>
        <w:t>道德模范，形象反映江苏人民幸福美好的小康生活、积极向上的精神面貌和昂扬奋进的精神状态，讲好江苏人的奋斗故事、平凡人的感人故事。</w:t>
      </w:r>
    </w:p>
    <w:p w:rsidR="004A71F6" w:rsidRDefault="002F0780">
      <w:pPr>
        <w:numPr>
          <w:ilvl w:val="0"/>
          <w:numId w:val="1"/>
        </w:num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围绕重要时间节点。围绕中国人民抗日战争暨世界反法西斯战争胜利</w:t>
      </w:r>
      <w:r>
        <w:rPr>
          <w:rFonts w:ascii="Times New Roman" w:eastAsia="方正仿宋_GBK" w:hAnsi="Times New Roman" w:hint="eastAsia"/>
          <w:sz w:val="32"/>
          <w:szCs w:val="32"/>
        </w:rPr>
        <w:t>80</w:t>
      </w:r>
      <w:r>
        <w:rPr>
          <w:rFonts w:ascii="Times New Roman" w:eastAsia="方正仿宋_GBK" w:hAnsi="Times New Roman" w:hint="eastAsia"/>
          <w:sz w:val="32"/>
          <w:szCs w:val="32"/>
        </w:rPr>
        <w:t>周年（</w:t>
      </w:r>
      <w:r>
        <w:rPr>
          <w:rFonts w:ascii="Times New Roman" w:eastAsia="方正仿宋_GBK" w:hAnsi="Times New Roman" w:hint="eastAsia"/>
          <w:sz w:val="32"/>
          <w:szCs w:val="32"/>
        </w:rPr>
        <w:t>2025</w:t>
      </w:r>
      <w:r>
        <w:rPr>
          <w:rFonts w:ascii="Times New Roman" w:eastAsia="方正仿宋_GBK" w:hAnsi="Times New Roman" w:hint="eastAsia"/>
          <w:sz w:val="32"/>
          <w:szCs w:val="32"/>
        </w:rPr>
        <w:t>年）、红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军长征胜利</w:t>
      </w:r>
      <w:r>
        <w:rPr>
          <w:rFonts w:ascii="Times New Roman" w:eastAsia="方正仿宋_GBK" w:hAnsi="Times New Roman" w:hint="eastAsia"/>
          <w:sz w:val="32"/>
          <w:szCs w:val="32"/>
        </w:rPr>
        <w:t>90</w:t>
      </w:r>
      <w:r>
        <w:rPr>
          <w:rFonts w:ascii="Times New Roman" w:eastAsia="方正仿宋_GBK" w:hAnsi="Times New Roman" w:hint="eastAsia"/>
          <w:sz w:val="32"/>
          <w:szCs w:val="32"/>
        </w:rPr>
        <w:t>周年（</w:t>
      </w:r>
      <w:r>
        <w:rPr>
          <w:rFonts w:ascii="Times New Roman" w:eastAsia="方正仿宋_GBK" w:hAnsi="Times New Roman" w:hint="eastAsia"/>
          <w:sz w:val="32"/>
          <w:szCs w:val="32"/>
        </w:rPr>
        <w:t>2026</w:t>
      </w:r>
      <w:r>
        <w:rPr>
          <w:rFonts w:ascii="Times New Roman" w:eastAsia="方正仿宋_GBK" w:hAnsi="Times New Roman" w:hint="eastAsia"/>
          <w:sz w:val="32"/>
          <w:szCs w:val="32"/>
        </w:rPr>
        <w:t>年）、中国人民解放军建军</w:t>
      </w:r>
      <w:r>
        <w:rPr>
          <w:rFonts w:ascii="Times New Roman" w:eastAsia="方正仿宋_GBK" w:hAnsi="Times New Roman" w:hint="eastAsia"/>
          <w:sz w:val="32"/>
          <w:szCs w:val="32"/>
        </w:rPr>
        <w:t>100</w:t>
      </w:r>
      <w:r>
        <w:rPr>
          <w:rFonts w:ascii="Times New Roman" w:eastAsia="方正仿宋_GBK" w:hAnsi="Times New Roman" w:hint="eastAsia"/>
          <w:sz w:val="32"/>
          <w:szCs w:val="32"/>
        </w:rPr>
        <w:t>周年（</w:t>
      </w:r>
      <w:r>
        <w:rPr>
          <w:rFonts w:ascii="Times New Roman" w:eastAsia="方正仿宋_GBK" w:hAnsi="Times New Roman" w:hint="eastAsia"/>
          <w:sz w:val="32"/>
          <w:szCs w:val="32"/>
        </w:rPr>
        <w:t>2027</w:t>
      </w:r>
      <w:r>
        <w:rPr>
          <w:rFonts w:ascii="Times New Roman" w:eastAsia="方正仿宋_GBK" w:hAnsi="Times New Roman" w:hint="eastAsia"/>
          <w:sz w:val="32"/>
          <w:szCs w:val="32"/>
        </w:rPr>
        <w:t>年）等重要时间节点和重大事件开展创作，从时代之变、中国之进、人民之呼中提炼主题、萃取题材。</w:t>
      </w:r>
    </w:p>
    <w:p w:rsidR="004A71F6" w:rsidRDefault="002F0780">
      <w:pPr>
        <w:numPr>
          <w:ilvl w:val="0"/>
          <w:numId w:val="1"/>
        </w:num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弘扬革命精神。围绕以伟大建党精神为源头的中国共产党人精神谱系，深入挖掘陈列在江苏大地上的革命文化矿藏和丰富党史资源，讲好党的故事、革命</w:t>
      </w:r>
      <w:r>
        <w:rPr>
          <w:rFonts w:ascii="Times New Roman" w:eastAsia="方正仿宋_GBK" w:hAnsi="Times New Roman" w:hint="eastAsia"/>
          <w:sz w:val="32"/>
          <w:szCs w:val="32"/>
        </w:rPr>
        <w:t>的故事、英雄的故事，艺术再现中国共产党团结带领中国人民不懈奋斗的伟大实践，深情书写党领导中国人民进行革命、建设和改革的光辉业绩。</w:t>
      </w:r>
    </w:p>
    <w:p w:rsidR="004A71F6" w:rsidRDefault="002F0780">
      <w:pPr>
        <w:numPr>
          <w:ilvl w:val="0"/>
          <w:numId w:val="1"/>
        </w:num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传承中华优秀传统文化。坚守中国文化立场、传承中华美学精神、展现中华审美风范，弘扬长江文化、大运河文化、江海文化、江南文化、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“</w:t>
      </w:r>
      <w:r>
        <w:rPr>
          <w:rFonts w:ascii="Times New Roman" w:eastAsia="方正仿宋_GBK" w:hAnsi="Times New Roman" w:hint="eastAsia"/>
          <w:sz w:val="32"/>
          <w:szCs w:val="32"/>
        </w:rPr>
        <w:t>一带一路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”</w:t>
      </w:r>
      <w:r>
        <w:rPr>
          <w:rFonts w:ascii="Times New Roman" w:eastAsia="方正仿宋_GBK" w:hAnsi="Times New Roman" w:hint="eastAsia"/>
          <w:sz w:val="32"/>
          <w:szCs w:val="32"/>
        </w:rPr>
        <w:t>交流文化，彰显江苏吴韵汉风的人文禀赋和南秀北雄的文化特质，艺术地展现中华民族独特的精神追求和价值理念。</w:t>
      </w:r>
    </w:p>
    <w:p w:rsidR="004A71F6" w:rsidRDefault="002F0780">
      <w:pPr>
        <w:numPr>
          <w:ilvl w:val="0"/>
          <w:numId w:val="1"/>
        </w:numPr>
        <w:overflowPunct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培育文明风尚。围绕弘扬社会主义核心价值观，反映爱祖国、爱人民、爱劳动、爱科学、爱社会主义的公民道德新风貌；贴近青少年群体、符合青少年审美习惯，引导青少年扣好人生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“</w:t>
      </w:r>
      <w:r>
        <w:rPr>
          <w:rFonts w:ascii="Times New Roman" w:eastAsia="方正仿宋_GBK" w:hAnsi="Times New Roman" w:hint="eastAsia"/>
          <w:sz w:val="32"/>
          <w:szCs w:val="32"/>
        </w:rPr>
        <w:t>第一粒扣子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”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4A71F6" w:rsidRDefault="002F0780" w:rsidP="00E175FE">
      <w:pPr>
        <w:overflowPunct w:val="0"/>
        <w:spacing w:line="600" w:lineRule="exact"/>
        <w:ind w:firstLineChars="200" w:firstLine="640"/>
        <w:rPr>
          <w:rFonts w:ascii="Times New Roman" w:eastAsia="仿宋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7. </w:t>
      </w:r>
      <w:r>
        <w:rPr>
          <w:rFonts w:ascii="Times New Roman" w:eastAsia="方正仿宋_GBK" w:hAnsi="Times New Roman" w:hint="eastAsia"/>
          <w:sz w:val="32"/>
          <w:szCs w:val="32"/>
        </w:rPr>
        <w:t>推动优秀文学作品转化。充分发挥文学的内容引擎作用，深入挖掘文学经典</w:t>
      </w:r>
      <w:r>
        <w:rPr>
          <w:rFonts w:ascii="Times New Roman" w:eastAsia="方正仿宋_GBK" w:hAnsi="Times New Roman" w:hint="eastAsia"/>
          <w:sz w:val="32"/>
          <w:szCs w:val="32"/>
        </w:rPr>
        <w:t>IP</w:t>
      </w:r>
      <w:r>
        <w:rPr>
          <w:rFonts w:ascii="Times New Roman" w:eastAsia="方正仿宋_GBK" w:hAnsi="Times New Roman" w:hint="eastAsia"/>
          <w:sz w:val="32"/>
          <w:szCs w:val="32"/>
        </w:rPr>
        <w:t>，推动优秀文学</w:t>
      </w:r>
      <w:r w:rsidR="00E175FE">
        <w:rPr>
          <w:rFonts w:ascii="Times New Roman" w:eastAsia="方正仿宋_GBK" w:hAnsi="Times New Roman" w:hint="eastAsia"/>
          <w:sz w:val="32"/>
          <w:szCs w:val="32"/>
        </w:rPr>
        <w:t>文本（含网络文学文本）向影视剧、舞台剧、网络视听产品等形态转化。</w:t>
      </w:r>
    </w:p>
    <w:sectPr w:rsidR="004A71F6" w:rsidSect="00E175FE">
      <w:headerReference w:type="default" r:id="rId9"/>
      <w:footerReference w:type="default" r:id="rId10"/>
      <w:pgSz w:w="16838" w:h="11905" w:orient="landscape"/>
      <w:pgMar w:top="1417" w:right="1417" w:bottom="1417" w:left="1417" w:header="851" w:footer="992" w:gutter="0"/>
      <w:cols w:space="0"/>
      <w:docGrid w:type="lines" w:linePitch="3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780" w:rsidRDefault="002F0780">
      <w:r>
        <w:separator/>
      </w:r>
    </w:p>
  </w:endnote>
  <w:endnote w:type="continuationSeparator" w:id="0">
    <w:p w:rsidR="002F0780" w:rsidRDefault="002F0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1F6" w:rsidRDefault="002F0780">
    <w:pPr>
      <w:pStyle w:val="a5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9E8051" wp14:editId="00AD9BFD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1F6" w:rsidRDefault="002F0780">
                          <w:pPr>
                            <w:pStyle w:val="a5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175FE"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4A71F6" w:rsidRDefault="002F0780">
                    <w:pPr>
                      <w:pStyle w:val="a5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 w:rsidR="00E175FE"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780" w:rsidRDefault="002F0780">
      <w:r>
        <w:separator/>
      </w:r>
    </w:p>
  </w:footnote>
  <w:footnote w:type="continuationSeparator" w:id="0">
    <w:p w:rsidR="002F0780" w:rsidRDefault="002F07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1F6" w:rsidRDefault="004A71F6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DD530B"/>
    <w:multiLevelType w:val="singleLevel"/>
    <w:tmpl w:val="7FDD530B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defaultTabStop w:val="420"/>
  <w:drawingGridHorizontalSpacing w:val="2"/>
  <w:drawingGridVerticalSpacing w:val="159"/>
  <w:displayHorizontalDrawingGridEvery w:val="0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jNTZiNmFmMzA3Nzk5NjYyODgyODMxMWUwNjE2M2YifQ=="/>
  </w:docVars>
  <w:rsids>
    <w:rsidRoot w:val="006240C0"/>
    <w:rsid w:val="BAEFBA23"/>
    <w:rsid w:val="D3BF83CF"/>
    <w:rsid w:val="DDF2446E"/>
    <w:rsid w:val="DF35CF82"/>
    <w:rsid w:val="EFEFB9FA"/>
    <w:rsid w:val="EFFE799A"/>
    <w:rsid w:val="FFF90497"/>
    <w:rsid w:val="0006547C"/>
    <w:rsid w:val="000736E9"/>
    <w:rsid w:val="000950A0"/>
    <w:rsid w:val="000F09B9"/>
    <w:rsid w:val="0010433B"/>
    <w:rsid w:val="00151EAE"/>
    <w:rsid w:val="00172BBE"/>
    <w:rsid w:val="001D615E"/>
    <w:rsid w:val="002019DA"/>
    <w:rsid w:val="002377DC"/>
    <w:rsid w:val="00261609"/>
    <w:rsid w:val="00267F91"/>
    <w:rsid w:val="00272F13"/>
    <w:rsid w:val="002F0780"/>
    <w:rsid w:val="00301F78"/>
    <w:rsid w:val="0036157B"/>
    <w:rsid w:val="003716D5"/>
    <w:rsid w:val="00384622"/>
    <w:rsid w:val="003966D0"/>
    <w:rsid w:val="003969AB"/>
    <w:rsid w:val="00396E44"/>
    <w:rsid w:val="0039780F"/>
    <w:rsid w:val="003D014A"/>
    <w:rsid w:val="003F49B2"/>
    <w:rsid w:val="003F5AC4"/>
    <w:rsid w:val="00447C6D"/>
    <w:rsid w:val="0045355A"/>
    <w:rsid w:val="0046780C"/>
    <w:rsid w:val="0047040E"/>
    <w:rsid w:val="00491A31"/>
    <w:rsid w:val="004A71F6"/>
    <w:rsid w:val="004C465D"/>
    <w:rsid w:val="004E6C43"/>
    <w:rsid w:val="004F0361"/>
    <w:rsid w:val="004F2B49"/>
    <w:rsid w:val="00506F76"/>
    <w:rsid w:val="0052595A"/>
    <w:rsid w:val="00540656"/>
    <w:rsid w:val="005408E8"/>
    <w:rsid w:val="00545E61"/>
    <w:rsid w:val="005B2288"/>
    <w:rsid w:val="005C45D0"/>
    <w:rsid w:val="005D3404"/>
    <w:rsid w:val="005E54D0"/>
    <w:rsid w:val="005E7F50"/>
    <w:rsid w:val="006240C0"/>
    <w:rsid w:val="00636ED1"/>
    <w:rsid w:val="00644ABE"/>
    <w:rsid w:val="006456C8"/>
    <w:rsid w:val="00670843"/>
    <w:rsid w:val="0067171C"/>
    <w:rsid w:val="0073662F"/>
    <w:rsid w:val="00794BAA"/>
    <w:rsid w:val="00794FB1"/>
    <w:rsid w:val="007A0195"/>
    <w:rsid w:val="007C1788"/>
    <w:rsid w:val="00844285"/>
    <w:rsid w:val="008B61B4"/>
    <w:rsid w:val="008C1E7E"/>
    <w:rsid w:val="00934125"/>
    <w:rsid w:val="00972EC4"/>
    <w:rsid w:val="00991F56"/>
    <w:rsid w:val="00996817"/>
    <w:rsid w:val="009B29EB"/>
    <w:rsid w:val="009D650A"/>
    <w:rsid w:val="00A23CAB"/>
    <w:rsid w:val="00A52904"/>
    <w:rsid w:val="00A661A1"/>
    <w:rsid w:val="00A86CC7"/>
    <w:rsid w:val="00AD3D8E"/>
    <w:rsid w:val="00B14016"/>
    <w:rsid w:val="00B65FE3"/>
    <w:rsid w:val="00B75719"/>
    <w:rsid w:val="00BB58C6"/>
    <w:rsid w:val="00C4273E"/>
    <w:rsid w:val="00C47359"/>
    <w:rsid w:val="00C50213"/>
    <w:rsid w:val="00C9459D"/>
    <w:rsid w:val="00CF7588"/>
    <w:rsid w:val="00D1320E"/>
    <w:rsid w:val="00D2459F"/>
    <w:rsid w:val="00DA23C0"/>
    <w:rsid w:val="00DD3F8A"/>
    <w:rsid w:val="00E175FE"/>
    <w:rsid w:val="00E26E82"/>
    <w:rsid w:val="00E64155"/>
    <w:rsid w:val="00F0211F"/>
    <w:rsid w:val="02322A21"/>
    <w:rsid w:val="024D3786"/>
    <w:rsid w:val="02621907"/>
    <w:rsid w:val="04553127"/>
    <w:rsid w:val="047C4424"/>
    <w:rsid w:val="05097988"/>
    <w:rsid w:val="05575083"/>
    <w:rsid w:val="058E7EB0"/>
    <w:rsid w:val="05D215EF"/>
    <w:rsid w:val="082223BA"/>
    <w:rsid w:val="08F1074C"/>
    <w:rsid w:val="09AF253C"/>
    <w:rsid w:val="0A665632"/>
    <w:rsid w:val="0B5331D2"/>
    <w:rsid w:val="0C1A0C5A"/>
    <w:rsid w:val="0C782EF0"/>
    <w:rsid w:val="0CF32576"/>
    <w:rsid w:val="0D5E0BBC"/>
    <w:rsid w:val="0EE505E5"/>
    <w:rsid w:val="0FF7412C"/>
    <w:rsid w:val="10C81F6C"/>
    <w:rsid w:val="110C00AB"/>
    <w:rsid w:val="12926AFC"/>
    <w:rsid w:val="12A96CA9"/>
    <w:rsid w:val="12F40DF6"/>
    <w:rsid w:val="13165211"/>
    <w:rsid w:val="15C40F54"/>
    <w:rsid w:val="16D00F44"/>
    <w:rsid w:val="17976484"/>
    <w:rsid w:val="17AC3E1E"/>
    <w:rsid w:val="188408D0"/>
    <w:rsid w:val="18DE7DE5"/>
    <w:rsid w:val="19EE2754"/>
    <w:rsid w:val="1B1C795E"/>
    <w:rsid w:val="1B6F69BF"/>
    <w:rsid w:val="1B8076CB"/>
    <w:rsid w:val="1B9F6827"/>
    <w:rsid w:val="1BD07194"/>
    <w:rsid w:val="1D44140E"/>
    <w:rsid w:val="1DA131F0"/>
    <w:rsid w:val="1F6C6215"/>
    <w:rsid w:val="20D14975"/>
    <w:rsid w:val="20F16D47"/>
    <w:rsid w:val="224A0033"/>
    <w:rsid w:val="234908E1"/>
    <w:rsid w:val="23614286"/>
    <w:rsid w:val="23775858"/>
    <w:rsid w:val="23C60143"/>
    <w:rsid w:val="25072C0B"/>
    <w:rsid w:val="255D282B"/>
    <w:rsid w:val="258C6097"/>
    <w:rsid w:val="26DC3C24"/>
    <w:rsid w:val="27561C28"/>
    <w:rsid w:val="27985D9D"/>
    <w:rsid w:val="29B669AE"/>
    <w:rsid w:val="2A3B5A1E"/>
    <w:rsid w:val="2C945B81"/>
    <w:rsid w:val="2D0D0FDB"/>
    <w:rsid w:val="2D556156"/>
    <w:rsid w:val="2DC21DC5"/>
    <w:rsid w:val="2DC77C2F"/>
    <w:rsid w:val="2EB711FE"/>
    <w:rsid w:val="2FBEE938"/>
    <w:rsid w:val="30705B08"/>
    <w:rsid w:val="309657DE"/>
    <w:rsid w:val="3181584C"/>
    <w:rsid w:val="325D3A05"/>
    <w:rsid w:val="32D15D84"/>
    <w:rsid w:val="332C792A"/>
    <w:rsid w:val="33962B7F"/>
    <w:rsid w:val="346F05BF"/>
    <w:rsid w:val="3540063E"/>
    <w:rsid w:val="35A02D1F"/>
    <w:rsid w:val="35B64EAB"/>
    <w:rsid w:val="35EE65CD"/>
    <w:rsid w:val="36140CE4"/>
    <w:rsid w:val="361C403D"/>
    <w:rsid w:val="38F163AD"/>
    <w:rsid w:val="39172490"/>
    <w:rsid w:val="3A3C6A5B"/>
    <w:rsid w:val="3C20321B"/>
    <w:rsid w:val="3CEC4769"/>
    <w:rsid w:val="3D3E2AEA"/>
    <w:rsid w:val="3DCE0312"/>
    <w:rsid w:val="3F275F2C"/>
    <w:rsid w:val="3F42443F"/>
    <w:rsid w:val="405F34A4"/>
    <w:rsid w:val="408847A8"/>
    <w:rsid w:val="41CE6B33"/>
    <w:rsid w:val="43562210"/>
    <w:rsid w:val="4397752F"/>
    <w:rsid w:val="44085484"/>
    <w:rsid w:val="447A7C06"/>
    <w:rsid w:val="449B0822"/>
    <w:rsid w:val="44B5224F"/>
    <w:rsid w:val="452F5B3A"/>
    <w:rsid w:val="45BF746F"/>
    <w:rsid w:val="45E035FC"/>
    <w:rsid w:val="4703102D"/>
    <w:rsid w:val="48610A2B"/>
    <w:rsid w:val="494722AB"/>
    <w:rsid w:val="4B38326F"/>
    <w:rsid w:val="4BC6087B"/>
    <w:rsid w:val="4D580263"/>
    <w:rsid w:val="4D93597A"/>
    <w:rsid w:val="4DA4699A"/>
    <w:rsid w:val="4E8A2033"/>
    <w:rsid w:val="4E8E570D"/>
    <w:rsid w:val="4FA9473B"/>
    <w:rsid w:val="4FFF2BC5"/>
    <w:rsid w:val="500D69E8"/>
    <w:rsid w:val="512574A4"/>
    <w:rsid w:val="51A72F74"/>
    <w:rsid w:val="524D48D7"/>
    <w:rsid w:val="525C7843"/>
    <w:rsid w:val="53493876"/>
    <w:rsid w:val="555F5D4F"/>
    <w:rsid w:val="559911ED"/>
    <w:rsid w:val="56ED3A4D"/>
    <w:rsid w:val="5814296E"/>
    <w:rsid w:val="585F1E3B"/>
    <w:rsid w:val="59480B21"/>
    <w:rsid w:val="5A27165B"/>
    <w:rsid w:val="5A533C21"/>
    <w:rsid w:val="5A5F6122"/>
    <w:rsid w:val="5A6279C1"/>
    <w:rsid w:val="5B1E6900"/>
    <w:rsid w:val="5C0D7C82"/>
    <w:rsid w:val="5D7729DE"/>
    <w:rsid w:val="5E4D0988"/>
    <w:rsid w:val="5EA28D53"/>
    <w:rsid w:val="5EE17A4E"/>
    <w:rsid w:val="605B7374"/>
    <w:rsid w:val="60750ED1"/>
    <w:rsid w:val="60C34F31"/>
    <w:rsid w:val="613C217F"/>
    <w:rsid w:val="62D83A44"/>
    <w:rsid w:val="64C64FF0"/>
    <w:rsid w:val="653F727C"/>
    <w:rsid w:val="65402FF4"/>
    <w:rsid w:val="6541499B"/>
    <w:rsid w:val="66291CDA"/>
    <w:rsid w:val="66996E60"/>
    <w:rsid w:val="67D11C12"/>
    <w:rsid w:val="67FD558D"/>
    <w:rsid w:val="68896A60"/>
    <w:rsid w:val="6A7554EE"/>
    <w:rsid w:val="6B71644D"/>
    <w:rsid w:val="6BC923FB"/>
    <w:rsid w:val="6CE801F9"/>
    <w:rsid w:val="6D77332B"/>
    <w:rsid w:val="6DCD73EF"/>
    <w:rsid w:val="6E2039C3"/>
    <w:rsid w:val="6E273436"/>
    <w:rsid w:val="6E835C07"/>
    <w:rsid w:val="6EAA6CC4"/>
    <w:rsid w:val="6F305A02"/>
    <w:rsid w:val="6FBD3BBF"/>
    <w:rsid w:val="6FF670D1"/>
    <w:rsid w:val="712D4759"/>
    <w:rsid w:val="72523F15"/>
    <w:rsid w:val="72530D39"/>
    <w:rsid w:val="725B398A"/>
    <w:rsid w:val="72A46970"/>
    <w:rsid w:val="73B07597"/>
    <w:rsid w:val="73B14FB1"/>
    <w:rsid w:val="74171C5C"/>
    <w:rsid w:val="74D6127F"/>
    <w:rsid w:val="76283D5C"/>
    <w:rsid w:val="76992564"/>
    <w:rsid w:val="77197ED4"/>
    <w:rsid w:val="78591FAB"/>
    <w:rsid w:val="792425B9"/>
    <w:rsid w:val="79425135"/>
    <w:rsid w:val="794762A8"/>
    <w:rsid w:val="795E3E9C"/>
    <w:rsid w:val="79C46438"/>
    <w:rsid w:val="7BA479E1"/>
    <w:rsid w:val="7BBFD77A"/>
    <w:rsid w:val="7BF38D96"/>
    <w:rsid w:val="7CBA3471"/>
    <w:rsid w:val="7D8F3485"/>
    <w:rsid w:val="7EE35285"/>
    <w:rsid w:val="7F03043C"/>
    <w:rsid w:val="7F4E5C4B"/>
    <w:rsid w:val="7FBD4FDA"/>
    <w:rsid w:val="7FFF9B6F"/>
    <w:rsid w:val="7FFFD065"/>
    <w:rsid w:val="9FEFE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rFonts w:cs="宋体"/>
      <w:bCs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uiPriority w:val="99"/>
    <w:qFormat/>
    <w:rPr>
      <w:rFonts w:cs="Times New Roman"/>
    </w:rPr>
  </w:style>
  <w:style w:type="character" w:customStyle="1" w:styleId="Char1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/>
      <w:kern w:val="2"/>
      <w:sz w:val="18"/>
      <w:szCs w:val="18"/>
    </w:rPr>
  </w:style>
  <w:style w:type="paragraph" w:styleId="a9">
    <w:name w:val="List Paragraph"/>
    <w:basedOn w:val="a"/>
    <w:qFormat/>
    <w:pPr>
      <w:ind w:firstLineChars="200" w:firstLine="420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rFonts w:cs="宋体"/>
      <w:bCs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uiPriority w:val="99"/>
    <w:qFormat/>
    <w:rPr>
      <w:rFonts w:cs="Times New Roman"/>
    </w:rPr>
  </w:style>
  <w:style w:type="character" w:customStyle="1" w:styleId="Char1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/>
      <w:kern w:val="2"/>
      <w:sz w:val="18"/>
      <w:szCs w:val="18"/>
    </w:rPr>
  </w:style>
  <w:style w:type="paragraph" w:styleId="a9">
    <w:name w:val="List Paragraph"/>
    <w:basedOn w:val="a"/>
    <w:qFormat/>
    <w:pPr>
      <w:ind w:firstLineChars="200" w:firstLine="42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758</Characters>
  <Application>Microsoft Office Word</Application>
  <DocSecurity>0</DocSecurity>
  <Lines>6</Lines>
  <Paragraphs>1</Paragraphs>
  <ScaleCrop>false</ScaleCrop>
  <Company>Lenovo</Company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修竹客</dc:creator>
  <cp:lastModifiedBy>Windows User</cp:lastModifiedBy>
  <cp:revision>2</cp:revision>
  <cp:lastPrinted>2024-12-28T00:48:00Z</cp:lastPrinted>
  <dcterms:created xsi:type="dcterms:W3CDTF">2025-01-10T06:44:00Z</dcterms:created>
  <dcterms:modified xsi:type="dcterms:W3CDTF">2025-01-10T06:44:00Z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KSOSaveFontToCloudKey">
    <vt:lpwstr>236361796_cloud</vt:lpwstr>
  </property>
  <property fmtid="{D5CDD505-2E9C-101B-9397-08002B2CF9AE}" pid="4" name="ICV">
    <vt:lpwstr>0DEAE52F4E40CD911DCD7C67C75E30AB</vt:lpwstr>
  </property>
  <property fmtid="{D5CDD505-2E9C-101B-9397-08002B2CF9AE}" pid="5" name="KSOTemplateDocerSaveRecord">
    <vt:lpwstr>eyJoZGlkIjoiOGJjNTZiNmFmMzA3Nzk5NjYyODgyODMxMWUwNjE2M2YiLCJ1c2VySWQiOiI2MTg3MDg4NzYifQ==</vt:lpwstr>
  </property>
</Properties>
</file>