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240" w:lineRule="auto"/>
        <w:ind w:firstLine="0"/>
        <w:rPr>
          <w:rFonts w:ascii="黑体" w:hAnsi="黑体" w:eastAsia="黑体"/>
          <w:snapToGrid/>
          <w:kern w:val="2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snapToGrid/>
          <w:kern w:val="2"/>
          <w:szCs w:val="32"/>
        </w:rPr>
        <w:t>附件</w:t>
      </w:r>
    </w:p>
    <w:p>
      <w:pPr>
        <w:ind w:firstLine="0"/>
        <w:jc w:val="center"/>
        <w:rPr>
          <w:rFonts w:ascii="华文中宋" w:hAnsi="华文中宋" w:eastAsia="华文中宋"/>
          <w:sz w:val="44"/>
          <w:szCs w:val="44"/>
        </w:rPr>
      </w:pPr>
      <w:r>
        <w:rPr>
          <w:rFonts w:hint="eastAsia" w:ascii="华文中宋" w:hAnsi="华文中宋" w:eastAsia="华文中宋"/>
          <w:sz w:val="44"/>
          <w:szCs w:val="44"/>
        </w:rPr>
        <w:t>全省安全生产公益广告电视类优秀作品</w:t>
      </w:r>
    </w:p>
    <w:p>
      <w:pPr>
        <w:ind w:firstLine="0"/>
        <w:jc w:val="center"/>
        <w:rPr>
          <w:rFonts w:ascii="华文中宋" w:hAnsi="华文中宋" w:eastAsia="华文中宋"/>
          <w:sz w:val="44"/>
          <w:szCs w:val="44"/>
        </w:rPr>
      </w:pPr>
      <w:r>
        <w:rPr>
          <w:rFonts w:hint="eastAsia" w:ascii="华文中宋" w:hAnsi="华文中宋" w:eastAsia="华文中宋"/>
          <w:sz w:val="44"/>
          <w:szCs w:val="44"/>
        </w:rPr>
        <w:t>扶持项目名单及扶持标准</w:t>
      </w:r>
    </w:p>
    <w:p>
      <w:pPr>
        <w:widowControl/>
        <w:spacing w:line="540" w:lineRule="exact"/>
        <w:ind w:firstLine="0"/>
        <w:rPr>
          <w:rFonts w:ascii="黑体" w:hAnsi="黑体" w:eastAsia="黑体"/>
          <w:szCs w:val="32"/>
        </w:rPr>
      </w:pPr>
    </w:p>
    <w:p>
      <w:pPr>
        <w:spacing w:line="600" w:lineRule="exact"/>
        <w:ind w:firstLine="617" w:firstLineChars="195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安全生产公益广告电视类优秀作品扶持项目名单</w:t>
      </w:r>
    </w:p>
    <w:p>
      <w:pPr>
        <w:spacing w:line="600" w:lineRule="exact"/>
        <w:ind w:firstLine="632" w:firstLineChars="200"/>
        <w:rPr>
          <w:rFonts w:ascii="华文仿宋" w:hAnsi="华文仿宋" w:eastAsia="华文仿宋" w:cs="宋体"/>
          <w:szCs w:val="32"/>
        </w:rPr>
      </w:pPr>
      <w:r>
        <w:rPr>
          <w:rFonts w:hint="eastAsia" w:ascii="华文仿宋" w:hAnsi="华文仿宋" w:eastAsia="华文仿宋" w:cs="宋体"/>
          <w:szCs w:val="32"/>
        </w:rPr>
        <w:t>燃气管道千万条 安全防范第一条（盐城市传视文化传播有限公司）</w:t>
      </w:r>
    </w:p>
    <w:p>
      <w:pPr>
        <w:spacing w:line="600" w:lineRule="exact"/>
        <w:ind w:firstLine="632" w:firstLineChars="200"/>
        <w:rPr>
          <w:rFonts w:ascii="华文仿宋" w:hAnsi="华文仿宋" w:eastAsia="华文仿宋" w:cs="宋体"/>
          <w:szCs w:val="32"/>
        </w:rPr>
      </w:pPr>
      <w:r>
        <w:rPr>
          <w:rFonts w:hint="eastAsia" w:ascii="华文仿宋" w:hAnsi="华文仿宋" w:eastAsia="华文仿宋" w:cs="宋体"/>
          <w:szCs w:val="32"/>
        </w:rPr>
        <w:t>保障燃气安全 播撒万家幸福（常州市金坛区融媒体中心）</w:t>
      </w:r>
    </w:p>
    <w:p>
      <w:pPr>
        <w:autoSpaceDE/>
        <w:autoSpaceDN/>
        <w:snapToGrid/>
        <w:spacing w:line="240" w:lineRule="auto"/>
        <w:ind w:firstLine="0"/>
        <w:rPr>
          <w:rFonts w:ascii="黑体" w:hAnsi="黑体" w:eastAsia="黑体"/>
          <w:snapToGrid/>
          <w:kern w:val="2"/>
          <w:szCs w:val="32"/>
        </w:rPr>
      </w:pPr>
    </w:p>
    <w:p>
      <w:pPr>
        <w:autoSpaceDE/>
        <w:autoSpaceDN/>
        <w:snapToGrid/>
        <w:spacing w:line="240" w:lineRule="auto"/>
        <w:ind w:firstLine="632" w:firstLineChars="200"/>
        <w:rPr>
          <w:rFonts w:ascii="黑体" w:hAnsi="黑体" w:eastAsia="黑体"/>
          <w:snapToGrid/>
          <w:kern w:val="2"/>
          <w:szCs w:val="32"/>
        </w:rPr>
      </w:pPr>
      <w:r>
        <w:rPr>
          <w:rFonts w:hint="eastAsia" w:ascii="黑体" w:hAnsi="黑体" w:eastAsia="黑体"/>
          <w:snapToGrid/>
          <w:kern w:val="2"/>
          <w:szCs w:val="32"/>
        </w:rPr>
        <w:t>安全生产公益广告电视类优秀作品扶持标准</w:t>
      </w:r>
    </w:p>
    <w:p>
      <w:pPr>
        <w:autoSpaceDE/>
        <w:autoSpaceDN/>
        <w:snapToGrid/>
        <w:spacing w:line="240" w:lineRule="auto"/>
        <w:ind w:firstLine="632" w:firstLineChars="200"/>
        <w:rPr>
          <w:rFonts w:ascii="华文仿宋" w:hAnsi="华文仿宋" w:eastAsia="华文仿宋"/>
          <w:snapToGrid/>
          <w:kern w:val="2"/>
          <w:szCs w:val="32"/>
        </w:rPr>
      </w:pPr>
      <w:r>
        <w:rPr>
          <w:rFonts w:hint="eastAsia" w:ascii="华文仿宋" w:hAnsi="华文仿宋" w:eastAsia="华文仿宋"/>
          <w:snapToGrid/>
          <w:kern w:val="2"/>
          <w:szCs w:val="32"/>
        </w:rPr>
        <w:t>每件作品扶持资金3万元</w:t>
      </w:r>
    </w:p>
    <w:p>
      <w:pPr>
        <w:autoSpaceDE/>
        <w:autoSpaceDN/>
        <w:snapToGrid/>
        <w:spacing w:line="240" w:lineRule="auto"/>
        <w:ind w:firstLine="0"/>
        <w:rPr>
          <w:rFonts w:ascii="黑体" w:hAnsi="黑体" w:eastAsia="黑体"/>
          <w:snapToGrid/>
          <w:kern w:val="2"/>
          <w:szCs w:val="32"/>
        </w:rPr>
      </w:pPr>
    </w:p>
    <w:p>
      <w:pPr>
        <w:autoSpaceDE/>
        <w:autoSpaceDN/>
        <w:snapToGrid/>
        <w:spacing w:line="240" w:lineRule="auto"/>
        <w:ind w:firstLine="0"/>
        <w:rPr>
          <w:rFonts w:ascii="黑体" w:hAnsi="黑体" w:eastAsia="黑体"/>
          <w:snapToGrid/>
          <w:kern w:val="2"/>
          <w:szCs w:val="32"/>
        </w:rPr>
      </w:pPr>
    </w:p>
    <w:p>
      <w:pPr>
        <w:autoSpaceDE/>
        <w:autoSpaceDN/>
        <w:snapToGrid/>
        <w:spacing w:line="240" w:lineRule="auto"/>
        <w:ind w:firstLine="0"/>
        <w:rPr>
          <w:rFonts w:ascii="黑体" w:hAnsi="黑体" w:eastAsia="黑体"/>
          <w:snapToGrid/>
          <w:kern w:val="2"/>
          <w:szCs w:val="32"/>
        </w:rPr>
      </w:pPr>
    </w:p>
    <w:p>
      <w:pPr>
        <w:autoSpaceDE/>
        <w:autoSpaceDN/>
        <w:snapToGrid/>
        <w:spacing w:line="240" w:lineRule="auto"/>
        <w:ind w:firstLine="0"/>
        <w:rPr>
          <w:rFonts w:ascii="黑体" w:hAnsi="黑体" w:eastAsia="黑体"/>
          <w:snapToGrid/>
          <w:kern w:val="2"/>
          <w:szCs w:val="32"/>
        </w:rPr>
      </w:pPr>
    </w:p>
    <w:p>
      <w:pPr>
        <w:autoSpaceDE/>
        <w:autoSpaceDN/>
        <w:snapToGrid/>
        <w:spacing w:line="240" w:lineRule="auto"/>
        <w:ind w:firstLine="0"/>
        <w:rPr>
          <w:rFonts w:ascii="黑体" w:hAnsi="黑体" w:eastAsia="黑体"/>
          <w:snapToGrid/>
          <w:kern w:val="2"/>
          <w:szCs w:val="32"/>
        </w:rPr>
      </w:pPr>
    </w:p>
    <w:p>
      <w:pPr>
        <w:autoSpaceDE/>
        <w:autoSpaceDN/>
        <w:snapToGrid/>
        <w:spacing w:line="240" w:lineRule="auto"/>
        <w:ind w:firstLine="0"/>
        <w:rPr>
          <w:rFonts w:ascii="黑体" w:hAnsi="黑体" w:eastAsia="黑体"/>
          <w:snapToGrid/>
          <w:kern w:val="2"/>
          <w:szCs w:val="32"/>
        </w:rPr>
      </w:pPr>
    </w:p>
    <w:p>
      <w:pPr>
        <w:autoSpaceDE/>
        <w:autoSpaceDN/>
        <w:snapToGrid/>
        <w:spacing w:line="240" w:lineRule="auto"/>
        <w:ind w:firstLine="0"/>
        <w:rPr>
          <w:rFonts w:ascii="黑体" w:hAnsi="黑体" w:eastAsia="黑体"/>
          <w:snapToGrid/>
          <w:kern w:val="2"/>
          <w:szCs w:val="32"/>
        </w:rPr>
      </w:pPr>
    </w:p>
    <w:p>
      <w:pPr>
        <w:autoSpaceDE/>
        <w:autoSpaceDN/>
        <w:snapToGrid/>
        <w:spacing w:line="240" w:lineRule="auto"/>
        <w:ind w:firstLine="0"/>
        <w:rPr>
          <w:rFonts w:ascii="黑体" w:hAnsi="黑体" w:eastAsia="黑体"/>
          <w:snapToGrid/>
          <w:kern w:val="2"/>
          <w:szCs w:val="32"/>
        </w:rPr>
      </w:pPr>
    </w:p>
    <w:p>
      <w:pPr>
        <w:autoSpaceDE/>
        <w:autoSpaceDN/>
        <w:snapToGrid/>
        <w:spacing w:line="240" w:lineRule="auto"/>
        <w:ind w:firstLine="0"/>
        <w:rPr>
          <w:rFonts w:ascii="黑体" w:hAnsi="黑体" w:eastAsia="黑体"/>
          <w:snapToGrid/>
          <w:kern w:val="2"/>
          <w:szCs w:val="32"/>
        </w:rPr>
      </w:pPr>
    </w:p>
    <w:p>
      <w:pPr>
        <w:autoSpaceDE/>
        <w:autoSpaceDN/>
        <w:snapToGrid/>
        <w:spacing w:line="600" w:lineRule="exact"/>
        <w:ind w:firstLine="0"/>
        <w:rPr>
          <w:rFonts w:ascii="仿宋" w:hAnsi="仿宋" w:eastAsia="仿宋"/>
          <w:snapToGrid/>
          <w:kern w:val="2"/>
          <w:szCs w:val="32"/>
        </w:rPr>
      </w:pPr>
    </w:p>
    <w:sectPr>
      <w:footerReference r:id="rId3" w:type="default"/>
      <w:footerReference r:id="rId4" w:type="even"/>
      <w:pgSz w:w="11906" w:h="16838"/>
      <w:pgMar w:top="1814" w:right="1531" w:bottom="1985" w:left="1531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170" w:right="170" w:firstLine="0"/>
      <w:jc w:val="right"/>
      <w:rPr>
        <w:rStyle w:val="11"/>
        <w:sz w:val="28"/>
        <w:szCs w:val="28"/>
      </w:rPr>
    </w:pPr>
    <w:r>
      <w:rPr>
        <w:rStyle w:val="11"/>
        <w:rFonts w:hint="eastAsia"/>
        <w:sz w:val="28"/>
        <w:szCs w:val="28"/>
      </w:rPr>
      <w:t xml:space="preserve">― </w:t>
    </w:r>
    <w:r>
      <w:rPr>
        <w:rStyle w:val="11"/>
        <w:sz w:val="28"/>
        <w:szCs w:val="28"/>
      </w:rPr>
      <w:fldChar w:fldCharType="begin"/>
    </w:r>
    <w:r>
      <w:rPr>
        <w:rStyle w:val="11"/>
        <w:sz w:val="28"/>
        <w:szCs w:val="28"/>
      </w:rPr>
      <w:instrText xml:space="preserve"> PAGE </w:instrText>
    </w:r>
    <w:r>
      <w:rPr>
        <w:rStyle w:val="11"/>
        <w:sz w:val="28"/>
        <w:szCs w:val="28"/>
      </w:rPr>
      <w:fldChar w:fldCharType="separate"/>
    </w:r>
    <w:r>
      <w:rPr>
        <w:rStyle w:val="11"/>
        <w:sz w:val="28"/>
        <w:szCs w:val="28"/>
      </w:rPr>
      <w:t>1</w:t>
    </w:r>
    <w:r>
      <w:rPr>
        <w:rStyle w:val="11"/>
        <w:sz w:val="28"/>
        <w:szCs w:val="28"/>
      </w:rPr>
      <w:fldChar w:fldCharType="end"/>
    </w:r>
    <w:r>
      <w:rPr>
        <w:rStyle w:val="11"/>
        <w:rFonts w:hint="eastAsia"/>
        <w:sz w:val="28"/>
        <w:szCs w:val="28"/>
      </w:rPr>
      <w:t xml:space="preserve"> 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170" w:right="170" w:firstLine="0"/>
    </w:pPr>
    <w:r>
      <w:rPr>
        <w:rStyle w:val="11"/>
        <w:rFonts w:hint="eastAsia"/>
        <w:sz w:val="28"/>
        <w:szCs w:val="28"/>
      </w:rPr>
      <w:t xml:space="preserve">― </w:t>
    </w:r>
    <w:r>
      <w:rPr>
        <w:rStyle w:val="11"/>
        <w:sz w:val="28"/>
        <w:szCs w:val="28"/>
      </w:rPr>
      <w:fldChar w:fldCharType="begin"/>
    </w:r>
    <w:r>
      <w:rPr>
        <w:rStyle w:val="11"/>
        <w:sz w:val="28"/>
        <w:szCs w:val="28"/>
      </w:rPr>
      <w:instrText xml:space="preserve">PAGE   \* MERGEFORMAT</w:instrText>
    </w:r>
    <w:r>
      <w:rPr>
        <w:rStyle w:val="11"/>
        <w:sz w:val="28"/>
        <w:szCs w:val="28"/>
      </w:rPr>
      <w:fldChar w:fldCharType="separate"/>
    </w:r>
    <w:r>
      <w:rPr>
        <w:rStyle w:val="11"/>
        <w:sz w:val="28"/>
        <w:szCs w:val="28"/>
      </w:rPr>
      <w:t>2</w:t>
    </w:r>
    <w:r>
      <w:rPr>
        <w:rStyle w:val="11"/>
        <w:sz w:val="28"/>
        <w:szCs w:val="28"/>
      </w:rPr>
      <w:fldChar w:fldCharType="end"/>
    </w:r>
    <w:r>
      <w:rPr>
        <w:rStyle w:val="11"/>
        <w:rFonts w:hint="eastAsia"/>
        <w:sz w:val="28"/>
        <w:szCs w:val="28"/>
      </w:rPr>
      <w:t xml:space="preserve"> ―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0"/>
  <w:evenAndOddHeaders w:val="1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0524"/>
    <w:rsid w:val="00006DF5"/>
    <w:rsid w:val="00011B29"/>
    <w:rsid w:val="000419D1"/>
    <w:rsid w:val="00043560"/>
    <w:rsid w:val="0004771A"/>
    <w:rsid w:val="00051438"/>
    <w:rsid w:val="000547AF"/>
    <w:rsid w:val="00071010"/>
    <w:rsid w:val="00082D83"/>
    <w:rsid w:val="000956AF"/>
    <w:rsid w:val="000A119A"/>
    <w:rsid w:val="000B75C0"/>
    <w:rsid w:val="000D19C7"/>
    <w:rsid w:val="0011356E"/>
    <w:rsid w:val="001212F3"/>
    <w:rsid w:val="00132A92"/>
    <w:rsid w:val="00177B1F"/>
    <w:rsid w:val="001925E1"/>
    <w:rsid w:val="001A3DEC"/>
    <w:rsid w:val="001C16F2"/>
    <w:rsid w:val="001D38B3"/>
    <w:rsid w:val="001E2EB5"/>
    <w:rsid w:val="001E442E"/>
    <w:rsid w:val="00201F72"/>
    <w:rsid w:val="0022199C"/>
    <w:rsid w:val="00235459"/>
    <w:rsid w:val="00244631"/>
    <w:rsid w:val="002538FD"/>
    <w:rsid w:val="002578CC"/>
    <w:rsid w:val="00276FE7"/>
    <w:rsid w:val="00291894"/>
    <w:rsid w:val="00292909"/>
    <w:rsid w:val="002A2CAC"/>
    <w:rsid w:val="002A4965"/>
    <w:rsid w:val="002C1C66"/>
    <w:rsid w:val="002C208E"/>
    <w:rsid w:val="002C3EF7"/>
    <w:rsid w:val="002D7545"/>
    <w:rsid w:val="002E18B2"/>
    <w:rsid w:val="002E673A"/>
    <w:rsid w:val="002E6842"/>
    <w:rsid w:val="002E77BC"/>
    <w:rsid w:val="002E7CF1"/>
    <w:rsid w:val="00310B27"/>
    <w:rsid w:val="0031553B"/>
    <w:rsid w:val="00317928"/>
    <w:rsid w:val="003231AB"/>
    <w:rsid w:val="00333649"/>
    <w:rsid w:val="0037051D"/>
    <w:rsid w:val="00381AD2"/>
    <w:rsid w:val="003A660E"/>
    <w:rsid w:val="003B3348"/>
    <w:rsid w:val="003D49FC"/>
    <w:rsid w:val="003E144B"/>
    <w:rsid w:val="003F2F70"/>
    <w:rsid w:val="00403D48"/>
    <w:rsid w:val="00415BF8"/>
    <w:rsid w:val="0043259F"/>
    <w:rsid w:val="004379F4"/>
    <w:rsid w:val="00450943"/>
    <w:rsid w:val="004620B1"/>
    <w:rsid w:val="004667C7"/>
    <w:rsid w:val="0046684C"/>
    <w:rsid w:val="00466C18"/>
    <w:rsid w:val="00473AC2"/>
    <w:rsid w:val="004770EC"/>
    <w:rsid w:val="00486873"/>
    <w:rsid w:val="004A166B"/>
    <w:rsid w:val="004A1B38"/>
    <w:rsid w:val="004A78D5"/>
    <w:rsid w:val="004B1C75"/>
    <w:rsid w:val="004B214B"/>
    <w:rsid w:val="004C4042"/>
    <w:rsid w:val="004F2B5D"/>
    <w:rsid w:val="004F5215"/>
    <w:rsid w:val="0051182B"/>
    <w:rsid w:val="005163FC"/>
    <w:rsid w:val="0052216D"/>
    <w:rsid w:val="00535D46"/>
    <w:rsid w:val="005531FF"/>
    <w:rsid w:val="00594040"/>
    <w:rsid w:val="005B17CA"/>
    <w:rsid w:val="005B4D03"/>
    <w:rsid w:val="005C2B1B"/>
    <w:rsid w:val="005D19D5"/>
    <w:rsid w:val="005D70DB"/>
    <w:rsid w:val="00603A4E"/>
    <w:rsid w:val="00620283"/>
    <w:rsid w:val="00621A93"/>
    <w:rsid w:val="00627EB3"/>
    <w:rsid w:val="00640541"/>
    <w:rsid w:val="006525EC"/>
    <w:rsid w:val="00652B11"/>
    <w:rsid w:val="00670113"/>
    <w:rsid w:val="006754DF"/>
    <w:rsid w:val="00693ACA"/>
    <w:rsid w:val="006B06D1"/>
    <w:rsid w:val="006B272B"/>
    <w:rsid w:val="006B5B4F"/>
    <w:rsid w:val="006D062E"/>
    <w:rsid w:val="006D1FAB"/>
    <w:rsid w:val="006D3BBD"/>
    <w:rsid w:val="006D63F3"/>
    <w:rsid w:val="006D6590"/>
    <w:rsid w:val="006E1F53"/>
    <w:rsid w:val="006F2020"/>
    <w:rsid w:val="00716336"/>
    <w:rsid w:val="0071654E"/>
    <w:rsid w:val="00716634"/>
    <w:rsid w:val="007233C9"/>
    <w:rsid w:val="00725B5B"/>
    <w:rsid w:val="00743F65"/>
    <w:rsid w:val="00755D39"/>
    <w:rsid w:val="007653F4"/>
    <w:rsid w:val="00767B1E"/>
    <w:rsid w:val="00770166"/>
    <w:rsid w:val="00770895"/>
    <w:rsid w:val="007745EE"/>
    <w:rsid w:val="0078740F"/>
    <w:rsid w:val="007A0B69"/>
    <w:rsid w:val="007C105F"/>
    <w:rsid w:val="007D7443"/>
    <w:rsid w:val="007E49BA"/>
    <w:rsid w:val="007E744D"/>
    <w:rsid w:val="007F1B56"/>
    <w:rsid w:val="007F2035"/>
    <w:rsid w:val="007F4609"/>
    <w:rsid w:val="00800328"/>
    <w:rsid w:val="00806618"/>
    <w:rsid w:val="008177D7"/>
    <w:rsid w:val="00853B2A"/>
    <w:rsid w:val="00855F0F"/>
    <w:rsid w:val="008571E7"/>
    <w:rsid w:val="00871435"/>
    <w:rsid w:val="008755B2"/>
    <w:rsid w:val="008834A8"/>
    <w:rsid w:val="008A6505"/>
    <w:rsid w:val="008E09BB"/>
    <w:rsid w:val="008E2C6A"/>
    <w:rsid w:val="008F3E92"/>
    <w:rsid w:val="008F435F"/>
    <w:rsid w:val="008F7416"/>
    <w:rsid w:val="008F7AC3"/>
    <w:rsid w:val="0090278A"/>
    <w:rsid w:val="00921C99"/>
    <w:rsid w:val="00944CD0"/>
    <w:rsid w:val="00960BF6"/>
    <w:rsid w:val="009636A0"/>
    <w:rsid w:val="0096698D"/>
    <w:rsid w:val="00980CAA"/>
    <w:rsid w:val="0098254F"/>
    <w:rsid w:val="00983513"/>
    <w:rsid w:val="009867F4"/>
    <w:rsid w:val="0099109C"/>
    <w:rsid w:val="009918EB"/>
    <w:rsid w:val="009A417E"/>
    <w:rsid w:val="009B2A49"/>
    <w:rsid w:val="009B59BC"/>
    <w:rsid w:val="009C48B4"/>
    <w:rsid w:val="009C4980"/>
    <w:rsid w:val="00A01059"/>
    <w:rsid w:val="00A0251D"/>
    <w:rsid w:val="00A053ED"/>
    <w:rsid w:val="00A13CF1"/>
    <w:rsid w:val="00A326C1"/>
    <w:rsid w:val="00A34DFB"/>
    <w:rsid w:val="00A41C5B"/>
    <w:rsid w:val="00A6125F"/>
    <w:rsid w:val="00A76F82"/>
    <w:rsid w:val="00A86C17"/>
    <w:rsid w:val="00AA267F"/>
    <w:rsid w:val="00AA381D"/>
    <w:rsid w:val="00AC4976"/>
    <w:rsid w:val="00AC5B53"/>
    <w:rsid w:val="00AE0119"/>
    <w:rsid w:val="00AE0347"/>
    <w:rsid w:val="00AE1E29"/>
    <w:rsid w:val="00AE2733"/>
    <w:rsid w:val="00AE3288"/>
    <w:rsid w:val="00AF5673"/>
    <w:rsid w:val="00B04418"/>
    <w:rsid w:val="00B24D65"/>
    <w:rsid w:val="00B27D60"/>
    <w:rsid w:val="00B427AC"/>
    <w:rsid w:val="00B5003A"/>
    <w:rsid w:val="00B70EA0"/>
    <w:rsid w:val="00B70FB4"/>
    <w:rsid w:val="00B77F4C"/>
    <w:rsid w:val="00B84F13"/>
    <w:rsid w:val="00B92BAC"/>
    <w:rsid w:val="00B9564A"/>
    <w:rsid w:val="00BB6FBA"/>
    <w:rsid w:val="00BC1F90"/>
    <w:rsid w:val="00BC2460"/>
    <w:rsid w:val="00BD7008"/>
    <w:rsid w:val="00BF0C87"/>
    <w:rsid w:val="00C042A6"/>
    <w:rsid w:val="00C07BF8"/>
    <w:rsid w:val="00C174D6"/>
    <w:rsid w:val="00C24EFC"/>
    <w:rsid w:val="00C331EF"/>
    <w:rsid w:val="00C4646C"/>
    <w:rsid w:val="00C52E51"/>
    <w:rsid w:val="00C54709"/>
    <w:rsid w:val="00C820FC"/>
    <w:rsid w:val="00C82D15"/>
    <w:rsid w:val="00C862AF"/>
    <w:rsid w:val="00C904AB"/>
    <w:rsid w:val="00C951D7"/>
    <w:rsid w:val="00CA3A3C"/>
    <w:rsid w:val="00CA44DE"/>
    <w:rsid w:val="00CA5029"/>
    <w:rsid w:val="00CA592D"/>
    <w:rsid w:val="00CC0D53"/>
    <w:rsid w:val="00CD10FD"/>
    <w:rsid w:val="00CE6BCF"/>
    <w:rsid w:val="00CF008B"/>
    <w:rsid w:val="00CF081F"/>
    <w:rsid w:val="00CF5A0D"/>
    <w:rsid w:val="00D041C6"/>
    <w:rsid w:val="00D153C2"/>
    <w:rsid w:val="00D233F9"/>
    <w:rsid w:val="00D302DE"/>
    <w:rsid w:val="00D36C24"/>
    <w:rsid w:val="00D423A8"/>
    <w:rsid w:val="00D441B0"/>
    <w:rsid w:val="00D560AB"/>
    <w:rsid w:val="00D60F97"/>
    <w:rsid w:val="00D6522D"/>
    <w:rsid w:val="00D75BD3"/>
    <w:rsid w:val="00D76CCF"/>
    <w:rsid w:val="00D77356"/>
    <w:rsid w:val="00D92240"/>
    <w:rsid w:val="00D926B4"/>
    <w:rsid w:val="00DB2633"/>
    <w:rsid w:val="00DB313B"/>
    <w:rsid w:val="00DB4EA6"/>
    <w:rsid w:val="00DB6027"/>
    <w:rsid w:val="00DC2E26"/>
    <w:rsid w:val="00E04B72"/>
    <w:rsid w:val="00E04DE3"/>
    <w:rsid w:val="00E32760"/>
    <w:rsid w:val="00E450C2"/>
    <w:rsid w:val="00E45261"/>
    <w:rsid w:val="00E47EBF"/>
    <w:rsid w:val="00E5082F"/>
    <w:rsid w:val="00E51BB2"/>
    <w:rsid w:val="00E533F2"/>
    <w:rsid w:val="00E5783A"/>
    <w:rsid w:val="00E62CCB"/>
    <w:rsid w:val="00E71F80"/>
    <w:rsid w:val="00E736FE"/>
    <w:rsid w:val="00E86F8D"/>
    <w:rsid w:val="00E873D4"/>
    <w:rsid w:val="00EB0524"/>
    <w:rsid w:val="00EB3FD6"/>
    <w:rsid w:val="00EC18D2"/>
    <w:rsid w:val="00EC6EF8"/>
    <w:rsid w:val="00ED066F"/>
    <w:rsid w:val="00ED0C63"/>
    <w:rsid w:val="00ED7EF6"/>
    <w:rsid w:val="00EE4D9C"/>
    <w:rsid w:val="00EE5491"/>
    <w:rsid w:val="00EE792D"/>
    <w:rsid w:val="00EF0F0C"/>
    <w:rsid w:val="00EF6637"/>
    <w:rsid w:val="00F056F7"/>
    <w:rsid w:val="00F157B2"/>
    <w:rsid w:val="00F51C84"/>
    <w:rsid w:val="00F53141"/>
    <w:rsid w:val="00F6027D"/>
    <w:rsid w:val="00FC1F5D"/>
    <w:rsid w:val="00FC6EBF"/>
    <w:rsid w:val="00FC7D86"/>
    <w:rsid w:val="00FD2B04"/>
    <w:rsid w:val="00FE1CFE"/>
    <w:rsid w:val="00FF1923"/>
    <w:rsid w:val="00FF3A55"/>
    <w:rsid w:val="11775F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Balloon Text"/>
    <w:basedOn w:val="1"/>
    <w:link w:val="28"/>
    <w:uiPriority w:val="0"/>
    <w:pPr>
      <w:spacing w:line="240" w:lineRule="auto"/>
    </w:pPr>
    <w:rPr>
      <w:sz w:val="18"/>
      <w:szCs w:val="18"/>
    </w:rPr>
  </w:style>
  <w:style w:type="paragraph" w:styleId="5">
    <w:name w:val="footer"/>
    <w:basedOn w:val="1"/>
    <w:link w:val="27"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6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7">
    <w:name w:val="Normal (Web)"/>
    <w:basedOn w:val="1"/>
    <w:unhideWhenUsed/>
    <w:uiPriority w:val="0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hAnsi="宋体" w:eastAsia="宋体" w:cs="宋体"/>
      <w:snapToGrid/>
      <w:sz w:val="24"/>
      <w:szCs w:val="24"/>
    </w:rPr>
  </w:style>
  <w:style w:type="table" w:styleId="9">
    <w:name w:val="Table Grid"/>
    <w:basedOn w:val="8"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page number"/>
    <w:basedOn w:val="10"/>
    <w:uiPriority w:val="0"/>
  </w:style>
  <w:style w:type="paragraph" w:customStyle="1" w:styleId="12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3">
    <w:name w:val="主题词"/>
    <w:basedOn w:val="1"/>
    <w:uiPriority w:val="0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14">
    <w:name w:val="抄送栏"/>
    <w:basedOn w:val="1"/>
    <w:uiPriority w:val="0"/>
    <w:pPr>
      <w:spacing w:line="454" w:lineRule="atLeast"/>
      <w:ind w:left="1310" w:right="357" w:hanging="953"/>
    </w:pPr>
  </w:style>
  <w:style w:type="paragraph" w:customStyle="1" w:styleId="15">
    <w:name w:val="标题2"/>
    <w:basedOn w:val="1"/>
    <w:next w:val="1"/>
    <w:uiPriority w:val="0"/>
    <w:pPr>
      <w:ind w:firstLine="0"/>
      <w:jc w:val="center"/>
    </w:pPr>
    <w:rPr>
      <w:rFonts w:eastAsia="方正楷体_GBK"/>
    </w:rPr>
  </w:style>
  <w:style w:type="paragraph" w:customStyle="1" w:styleId="16">
    <w:name w:val="标题3"/>
    <w:basedOn w:val="1"/>
    <w:next w:val="1"/>
    <w:uiPriority w:val="0"/>
    <w:rPr>
      <w:rFonts w:eastAsia="方正黑体_GBK"/>
    </w:rPr>
  </w:style>
  <w:style w:type="paragraph" w:customStyle="1" w:styleId="17">
    <w:name w:val="印发栏"/>
    <w:basedOn w:val="1"/>
    <w:uiPriority w:val="0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18">
    <w:name w:val="反线"/>
    <w:basedOn w:val="1"/>
    <w:uiPriority w:val="0"/>
    <w:pPr>
      <w:spacing w:line="120" w:lineRule="atLeast"/>
      <w:ind w:left="-57" w:right="-57" w:firstLine="0"/>
    </w:pPr>
    <w:rPr>
      <w:b/>
    </w:rPr>
  </w:style>
  <w:style w:type="paragraph" w:customStyle="1" w:styleId="19">
    <w:name w:val="份数"/>
    <w:basedOn w:val="1"/>
    <w:uiPriority w:val="0"/>
    <w:pPr>
      <w:spacing w:line="400" w:lineRule="atLeast"/>
      <w:ind w:firstLine="0"/>
      <w:jc w:val="right"/>
    </w:pPr>
  </w:style>
  <w:style w:type="paragraph" w:customStyle="1" w:styleId="20">
    <w:name w:val="附件栏"/>
    <w:basedOn w:val="1"/>
    <w:uiPriority w:val="0"/>
  </w:style>
  <w:style w:type="paragraph" w:customStyle="1" w:styleId="21">
    <w:name w:val="文头"/>
    <w:basedOn w:val="1"/>
    <w:uiPriority w:val="0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22">
    <w:name w:val="紧急程度"/>
    <w:basedOn w:val="1"/>
    <w:uiPriority w:val="0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23">
    <w:name w:val="红线"/>
    <w:basedOn w:val="2"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4">
    <w:name w:val="线型"/>
    <w:basedOn w:val="14"/>
    <w:uiPriority w:val="0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25">
    <w:name w:val="印数"/>
    <w:basedOn w:val="17"/>
    <w:uiPriority w:val="0"/>
    <w:pPr>
      <w:tabs>
        <w:tab w:val="right" w:pos="8465"/>
        <w:tab w:val="clear" w:pos="8505"/>
      </w:tabs>
      <w:adjustRightInd w:val="0"/>
      <w:spacing w:line="400" w:lineRule="atLeast"/>
      <w:ind w:left="0" w:right="0"/>
      <w:jc w:val="right"/>
    </w:pPr>
  </w:style>
  <w:style w:type="paragraph" w:customStyle="1" w:styleId="26">
    <w:name w:val="样式 主题词 + 段后: 8.85 磅 行距: 固定值 26 磅"/>
    <w:basedOn w:val="13"/>
    <w:uiPriority w:val="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27">
    <w:name w:val="页脚 Char"/>
    <w:link w:val="5"/>
    <w:uiPriority w:val="99"/>
    <w:rPr>
      <w:rFonts w:eastAsia="方正仿宋_GBK"/>
      <w:snapToGrid w:val="0"/>
      <w:sz w:val="18"/>
    </w:rPr>
  </w:style>
  <w:style w:type="character" w:customStyle="1" w:styleId="28">
    <w:name w:val="批注框文本 Char"/>
    <w:basedOn w:val="10"/>
    <w:link w:val="4"/>
    <w:uiPriority w:val="0"/>
    <w:rPr>
      <w:rFonts w:eastAsia="方正仿宋_GBK"/>
      <w:snapToGrid w:val="0"/>
      <w:sz w:val="18"/>
      <w:szCs w:val="18"/>
    </w:rPr>
  </w:style>
  <w:style w:type="character" w:customStyle="1" w:styleId="29">
    <w:name w:val="leaidx"/>
    <w:basedOn w:val="10"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27169;&#26495;\&#33487;&#25919;&#21457;&#19978;&#34892;&#25991;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B6613AD-7347-40B6-91EE-6393BD5B268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苏政发上行文</Template>
  <Company>wyk</Company>
  <Pages>3</Pages>
  <Words>91</Words>
  <Characters>519</Characters>
  <Lines>4</Lines>
  <Paragraphs>1</Paragraphs>
  <TotalTime>34</TotalTime>
  <ScaleCrop>false</ScaleCrop>
  <LinksUpToDate>false</LinksUpToDate>
  <CharactersWithSpaces>609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2021-09-03T01:19:00Z</dcterms:created>
  <dc:creator>微软用户</dc:creator>
  <cp:lastModifiedBy>仇乐</cp:lastModifiedBy>
  <cp:lastPrinted>2021-09-03T07:04:00Z</cp:lastPrinted>
  <dcterms:modified xsi:type="dcterms:W3CDTF">2021-09-03T08:31:05Z</dcterms:modified>
  <dc:title>苏政发上行文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