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6CE" w:rsidRPr="00A041D8" w:rsidRDefault="00BE26CE" w:rsidP="00BC0659">
      <w:pPr>
        <w:spacing w:line="640" w:lineRule="atLeast"/>
        <w:ind w:firstLine="640"/>
        <w:rPr>
          <w:rFonts w:ascii="仿宋" w:eastAsia="仿宋" w:hAnsi="仿宋"/>
        </w:rPr>
      </w:pPr>
      <w:r w:rsidRPr="00A041D8">
        <w:rPr>
          <w:rFonts w:ascii="仿宋" w:eastAsia="仿宋" w:hAnsi="仿宋" w:hint="eastAsia"/>
        </w:rPr>
        <w:t>“十四五”</w:t>
      </w:r>
      <w:r w:rsidRPr="00A041D8">
        <w:rPr>
          <w:rFonts w:ascii="仿宋" w:eastAsia="仿宋" w:hAnsi="仿宋"/>
        </w:rPr>
        <w:t>时期，是江苏深入贯彻落实习近平新时代中国特色社会主义思想特别是习近平总书记对江苏工作重要讲话指示精神、深入践行</w:t>
      </w:r>
      <w:r w:rsidRPr="00A041D8">
        <w:rPr>
          <w:rFonts w:ascii="仿宋" w:eastAsia="仿宋" w:hAnsi="仿宋" w:hint="eastAsia"/>
        </w:rPr>
        <w:t>“争当表率、争做示范、走在前列”</w:t>
      </w:r>
      <w:r w:rsidRPr="00A041D8">
        <w:rPr>
          <w:rFonts w:ascii="仿宋" w:eastAsia="仿宋" w:hAnsi="仿宋"/>
        </w:rPr>
        <w:t>新使命新要求的重要时期，是开启全面建设社会主义现代化新征程、奋力谱写“强富美高”新篇章的关键阶段，也是承前启后、继往开来，深化广播电视强省建设、推进广播电视和网络视听高质量创新性发展的攻坚阶段。为深入贯彻落实中央和省委省政府部署要求，根据《江苏省国民经济和社会发展第十四个五年规划和二</w:t>
      </w:r>
      <w:r w:rsidRPr="00A041D8">
        <w:rPr>
          <w:rFonts w:ascii="仿宋" w:eastAsia="仿宋" w:hAnsi="仿宋" w:cs="宋体" w:hint="eastAsia"/>
        </w:rPr>
        <w:t>〇</w:t>
      </w:r>
      <w:r w:rsidRPr="00A041D8">
        <w:rPr>
          <w:rFonts w:ascii="仿宋" w:eastAsia="仿宋" w:hAnsi="仿宋" w:cs="仿宋_GB2312" w:hint="eastAsia"/>
        </w:rPr>
        <w:t>三五年远景目标纲要》等有关规划</w:t>
      </w:r>
      <w:r w:rsidRPr="00A041D8">
        <w:rPr>
          <w:rFonts w:ascii="仿宋" w:eastAsia="仿宋" w:hAnsi="仿宋"/>
        </w:rPr>
        <w:t>要求，结合江苏广播电视和网络视听发展</w:t>
      </w:r>
      <w:r w:rsidRPr="00A041D8">
        <w:rPr>
          <w:rFonts w:ascii="仿宋" w:eastAsia="仿宋" w:hAnsi="仿宋" w:cs="仿宋_GB2312"/>
        </w:rPr>
        <w:t>实际，编制本规划。</w:t>
      </w:r>
    </w:p>
    <w:p w:rsidR="00BE26CE" w:rsidRPr="00A041D8" w:rsidRDefault="00BE26CE" w:rsidP="00BC0659">
      <w:pPr>
        <w:spacing w:line="700" w:lineRule="atLeast"/>
        <w:ind w:firstLine="641"/>
        <w:rPr>
          <w:rFonts w:ascii="方正黑体简体" w:eastAsia="方正黑体简体" w:hAnsi="仿宋" w:cs="仿宋_GB2312" w:hint="eastAsia"/>
        </w:rPr>
      </w:pPr>
      <w:bookmarkStart w:id="0" w:name="_Toc79412835"/>
      <w:r w:rsidRPr="00A041D8">
        <w:rPr>
          <w:rFonts w:ascii="方正黑体简体" w:eastAsia="方正黑体简体" w:hAnsi="仿宋" w:cs="仿宋_GB2312" w:hint="eastAsia"/>
        </w:rPr>
        <w:t>一、发展基础和面临形势</w:t>
      </w:r>
      <w:bookmarkEnd w:id="0"/>
    </w:p>
    <w:p w:rsidR="00BE26CE" w:rsidRPr="00A041D8" w:rsidRDefault="00BE26CE" w:rsidP="00BC0659">
      <w:pPr>
        <w:spacing w:line="700" w:lineRule="atLeast"/>
        <w:ind w:firstLine="641"/>
        <w:rPr>
          <w:rFonts w:ascii="楷体" w:eastAsia="楷体" w:hAnsi="楷体" w:cs="仿宋_GB2312"/>
          <w:b/>
        </w:rPr>
      </w:pPr>
      <w:bookmarkStart w:id="1" w:name="_Toc79412836"/>
      <w:r w:rsidRPr="00A041D8">
        <w:rPr>
          <w:rFonts w:ascii="楷体" w:eastAsia="楷体" w:hAnsi="楷体" w:cs="仿宋_GB2312"/>
          <w:b/>
        </w:rPr>
        <w:t>（一）“十三五”时期主要成就</w:t>
      </w:r>
      <w:bookmarkEnd w:id="1"/>
    </w:p>
    <w:p w:rsidR="00BE26CE" w:rsidRPr="00A041D8" w:rsidRDefault="00BE26CE" w:rsidP="00BC0659">
      <w:pPr>
        <w:spacing w:line="640" w:lineRule="atLeast"/>
        <w:ind w:firstLine="640"/>
        <w:rPr>
          <w:rFonts w:ascii="仿宋" w:eastAsia="仿宋" w:hAnsi="仿宋"/>
        </w:rPr>
      </w:pPr>
      <w:r w:rsidRPr="00A041D8">
        <w:rPr>
          <w:rFonts w:ascii="仿宋" w:eastAsia="仿宋" w:hAnsi="仿宋"/>
        </w:rPr>
        <w:t>“十三五”以来，江苏广播电视和网络视听工作坚持以习近平新时代中国特色社会主义思想为指导，围绕中心，服务大局，深化改革，开拓创新，整体实力和综合竞争力保持全国第一方阵。</w:t>
      </w:r>
    </w:p>
    <w:p w:rsidR="00BE26CE" w:rsidRPr="00A041D8" w:rsidRDefault="00BE26CE" w:rsidP="00BE26CE">
      <w:pPr>
        <w:ind w:firstLine="640"/>
        <w:rPr>
          <w:rFonts w:ascii="仿宋" w:eastAsia="仿宋" w:hAnsi="仿宋"/>
        </w:rPr>
      </w:pPr>
      <w:r w:rsidRPr="00A041D8">
        <w:rPr>
          <w:rFonts w:ascii="楷体" w:eastAsia="楷体" w:hAnsi="楷体"/>
        </w:rPr>
        <w:t>主题宣传出新出彩。</w:t>
      </w:r>
      <w:r w:rsidRPr="00A041D8">
        <w:rPr>
          <w:rFonts w:ascii="仿宋" w:eastAsia="仿宋" w:hAnsi="仿宋"/>
        </w:rPr>
        <w:t>围绕学习宣传贯彻习近平新时代中国特色社会主义思想、庆祝新中国成立70周年、纪念改革开放40周年、决胜全面小康、三大攻坚战等重大主题，统筹网上网下，深化融合传播，推出《马克思是对的》《思想的田野》《壮丽70年</w:t>
      </w:r>
      <w:r w:rsidRPr="00A041D8">
        <w:rPr>
          <w:rFonts w:eastAsia="仿宋"/>
        </w:rPr>
        <w:t>•</w:t>
      </w:r>
      <w:r w:rsidRPr="00A041D8">
        <w:rPr>
          <w:rFonts w:ascii="仿宋" w:eastAsia="仿宋" w:hAnsi="仿宋"/>
        </w:rPr>
        <w:t>奋</w:t>
      </w:r>
      <w:bookmarkStart w:id="2" w:name="_GoBack"/>
      <w:bookmarkEnd w:id="2"/>
      <w:r w:rsidRPr="00A041D8">
        <w:rPr>
          <w:rFonts w:ascii="仿宋" w:eastAsia="仿宋" w:hAnsi="仿宋"/>
        </w:rPr>
        <w:t>斗新时代》《改革政策e解读》《全面小康 江苏模样》等一大批</w:t>
      </w:r>
      <w:r w:rsidRPr="00A041D8">
        <w:rPr>
          <w:rFonts w:ascii="仿宋" w:eastAsia="仿宋" w:hAnsi="仿宋"/>
        </w:rPr>
        <w:lastRenderedPageBreak/>
        <w:t>电视节目、新闻行动，持续唱响时代主旋律。面对突如其来的新冠肺炎疫情，广播电视媒体和网络视听新媒体彰显责任担当，全方位立体化持续发出抗疫最强音，应急广播有效贯通抗疫宣传最后一公里，为统筹推进疫情防控和经济社会发展提供强大舆论正能量。</w:t>
      </w:r>
    </w:p>
    <w:p w:rsidR="00BE26CE" w:rsidRPr="00A041D8" w:rsidRDefault="00BE26CE" w:rsidP="00BE26CE">
      <w:pPr>
        <w:snapToGrid/>
        <w:spacing w:line="620" w:lineRule="exact"/>
        <w:ind w:firstLine="640"/>
        <w:rPr>
          <w:rFonts w:ascii="仿宋" w:eastAsia="仿宋" w:hAnsi="仿宋"/>
          <w:spacing w:val="-12"/>
          <w:szCs w:val="32"/>
        </w:rPr>
      </w:pPr>
      <w:r w:rsidRPr="00A041D8">
        <w:rPr>
          <w:rFonts w:ascii="楷体" w:eastAsia="楷体" w:hAnsi="楷体"/>
        </w:rPr>
        <w:t>精品生产成果丰硕。</w:t>
      </w:r>
      <w:r w:rsidRPr="00A041D8">
        <w:rPr>
          <w:rFonts w:ascii="仿宋" w:eastAsia="仿宋" w:hAnsi="仿宋"/>
          <w:spacing w:val="-12"/>
          <w:szCs w:val="32"/>
        </w:rPr>
        <w:t>创作推出电视剧61部2545集、动画片111部29201分钟，其中《春天里》《石头开花》等电视剧、《你所不知道的中国》《淮海战役启示录》等纪录片、《可爱的中国》《太湖少年》等动画片、《阅读</w:t>
      </w:r>
      <w:r w:rsidRPr="00A041D8">
        <w:rPr>
          <w:rFonts w:eastAsia="仿宋"/>
        </w:rPr>
        <w:t>•</w:t>
      </w:r>
      <w:r w:rsidRPr="00A041D8">
        <w:rPr>
          <w:rFonts w:ascii="仿宋" w:eastAsia="仿宋" w:hAnsi="仿宋"/>
          <w:spacing w:val="-12"/>
          <w:szCs w:val="32"/>
        </w:rPr>
        <w:t>阅美》《最强大脑》等广播电视节目、《那些花儿》《雾山五行》等网络视听作品、《一朝上岛一生卫国》《一个人的生产线》等公益广告，先后登录央视卫视和网络平台热播，优秀作品入选全国重要奖项、推优项目数量位居全国前列。先后举办江苏百人纪录片扶持计划、南京（国际）动漫创投大会、新鲜提案真实影像大会、电视剧剧本创意大赛、长三角白暨豚原创网络视频大赛等活动，发掘扶持了一批优秀作品和人才。</w:t>
      </w:r>
    </w:p>
    <w:p w:rsidR="00BE26CE" w:rsidRPr="00A041D8" w:rsidRDefault="00BE26CE" w:rsidP="00BE26CE">
      <w:pPr>
        <w:ind w:firstLine="640"/>
        <w:rPr>
          <w:rFonts w:ascii="仿宋" w:eastAsia="仿宋" w:hAnsi="仿宋"/>
        </w:rPr>
      </w:pPr>
      <w:r w:rsidRPr="00A041D8">
        <w:rPr>
          <w:rFonts w:ascii="楷体" w:eastAsia="楷体" w:hAnsi="楷体"/>
        </w:rPr>
        <w:t>公共服务不断深化。</w:t>
      </w:r>
      <w:r w:rsidRPr="00A041D8">
        <w:rPr>
          <w:rFonts w:ascii="仿宋" w:eastAsia="仿宋" w:hAnsi="仿宋"/>
        </w:rPr>
        <w:t>深入实施广电惠民工程，累计建成15360个行政村、120366组应急广播终端，基本形成省市县镇村五级贯通的应急广播体系。全面完成地面数字电视节目覆盖建设任务，《地面数字电视机顶盒技术规范》成为广电行业首个地方标准。五年累计向经济薄弱地区农村低保户补贴有线电视收视维护费共7220万元，广播电视基本公共服务得到充分保障。加强基层广</w:t>
      </w:r>
      <w:r w:rsidRPr="00A041D8">
        <w:rPr>
          <w:rFonts w:ascii="仿宋" w:eastAsia="仿宋" w:hAnsi="仿宋"/>
        </w:rPr>
        <w:lastRenderedPageBreak/>
        <w:t>播电视内容供给，在全国率先建成县级广播电视节目共享平台，累计聚集公共性、公益性广播电视节目时长超38万分钟。深化高清江苏建设，全省高清电视频道总数达55套，高清电视制播、传输和服务体系建设走在全国前列。</w:t>
      </w:r>
    </w:p>
    <w:p w:rsidR="00BE26CE" w:rsidRPr="00A041D8" w:rsidRDefault="00BE26CE" w:rsidP="00BE26CE">
      <w:pPr>
        <w:ind w:firstLine="640"/>
        <w:rPr>
          <w:rFonts w:ascii="仿宋" w:eastAsia="仿宋" w:hAnsi="仿宋"/>
        </w:rPr>
      </w:pPr>
      <w:r w:rsidRPr="00A041D8">
        <w:rPr>
          <w:rFonts w:ascii="楷体" w:eastAsia="楷体" w:hAnsi="楷体"/>
        </w:rPr>
        <w:t>融合创新成效明显。</w:t>
      </w:r>
      <w:r w:rsidRPr="00A041D8">
        <w:rPr>
          <w:rFonts w:ascii="仿宋" w:eastAsia="仿宋" w:hAnsi="仿宋"/>
        </w:rPr>
        <w:t>制定实施《江苏智慧广电建设行动计划》，推出“名师空中课堂”“电视交警”等一大批智慧广电示范项目。推动媒体深度融合，省广电总台“荔枝新闻”“我苏”“荔直播”等新媒体矩阵影响力持续扩大，“牛咔视频”“看苏州”“扬帆”等市级广电新媒体各具特色、各展所长，县级融媒体中心全部建成。中国（江苏）、中国（苏州）广播电视媒体融合创新中心获批创建。“荔枝云”成为县级融媒体中心建设唯一省级技术支撑平台。广电技术创新应用取得重要成果，有线无线双向网覆盖率超过85%。推动协同发展，牵头创办长三角高新视听博览会，签署长三角战略合作协议，荣获全省宣传思想文化工作创新奖。在广电总局智慧广电示范案例、媒体融合案例、广播电视科技奖项评选中，获奖数量和质量均居全国前列。</w:t>
      </w:r>
    </w:p>
    <w:p w:rsidR="00BE26CE" w:rsidRPr="00A041D8" w:rsidRDefault="00BE26CE" w:rsidP="00BE26CE">
      <w:pPr>
        <w:ind w:firstLine="640"/>
        <w:rPr>
          <w:rFonts w:ascii="仿宋" w:eastAsia="仿宋" w:hAnsi="仿宋"/>
        </w:rPr>
      </w:pPr>
      <w:r w:rsidRPr="00A041D8">
        <w:rPr>
          <w:rFonts w:ascii="楷体" w:eastAsia="楷体" w:hAnsi="楷体"/>
        </w:rPr>
        <w:t>产业发展稳中有进。</w:t>
      </w:r>
      <w:r w:rsidRPr="00A041D8">
        <w:rPr>
          <w:rFonts w:ascii="仿宋" w:eastAsia="仿宋" w:hAnsi="仿宋"/>
        </w:rPr>
        <w:t>聚焦高质量发展，推动广播电视转型发展、集聚发展，产业结构不断优化，产业发展综合实力和竞争力进一步提升，“十三五”末江苏广播电视和网络视听行业经营总收入389.6亿元，比“十二五”末增长32%。坚持项目带动，省现代服务业（广播电视）发展专项资金累计投入3.4亿元，支持282个重点产业项目建设。产业基地（园区）发展基础不断夯实，错</w:t>
      </w:r>
      <w:r w:rsidRPr="00A041D8">
        <w:rPr>
          <w:rFonts w:ascii="仿宋" w:eastAsia="仿宋" w:hAnsi="仿宋"/>
        </w:rPr>
        <w:lastRenderedPageBreak/>
        <w:t>位竞争发展格局初步形成，首批认定6家省级广播电视和网络视听基地（园区）。骨干企业发展成效显著，江苏省广电有线信息网络股份有限公司三网融合枢纽中心建成投用，连续入选全国“文化企业30强”；江苏省广播电视集团有限公司下属上市公司幸福蓝海影视文化集团股份有限公司多次获得全国“文化企业30强”提名。积极拓展对外交流渠道，广播电视内容、技术、服务“走出去”不断深化。</w:t>
      </w:r>
    </w:p>
    <w:p w:rsidR="00BE26CE" w:rsidRPr="00A041D8" w:rsidRDefault="00BE26CE" w:rsidP="00A041D8">
      <w:pPr>
        <w:ind w:firstLine="640"/>
        <w:rPr>
          <w:rFonts w:ascii="仿宋" w:eastAsia="仿宋" w:hAnsi="仿宋"/>
        </w:rPr>
      </w:pPr>
      <w:r w:rsidRPr="00A041D8">
        <w:rPr>
          <w:rFonts w:ascii="楷体" w:eastAsia="楷体" w:hAnsi="楷体"/>
        </w:rPr>
        <w:t>行业管理持续强化。</w:t>
      </w:r>
      <w:r w:rsidRPr="00A041D8">
        <w:rPr>
          <w:rFonts w:ascii="仿宋" w:eastAsia="仿宋" w:hAnsi="仿宋"/>
        </w:rPr>
        <w:t>加强法治广电建设，《江苏省广播电视管理条例》颁布实施。统筹事前事中事后管理，依法加强阵地、内容、市场和机构管理，建成网络视听新媒体监测监管系统，严把导向关、内容关、播出关、人员关、产品关、片酬关。加强平安广电建设，持续深入开展境外卫星电视和“黑广播”整治，传播秩序不断优化；强化安全播出生命线意识，不断完善安全播出责任、技术保障体系，各重要保障期安全播出保障任务均圆满完成。深化“放管服”改革，行政许可即办事项当场办结率超过85%，位居省级部门前列。坚持人才兴业，入选全国、全省行业领军人才、青年创新人才近200名。</w:t>
      </w:r>
    </w:p>
    <w:p w:rsidR="00BE26CE" w:rsidRPr="00A041D8" w:rsidRDefault="00BE26CE" w:rsidP="00BC0659">
      <w:pPr>
        <w:spacing w:line="700" w:lineRule="atLeast"/>
        <w:ind w:firstLine="641"/>
        <w:rPr>
          <w:rFonts w:ascii="楷体" w:eastAsia="楷体" w:hAnsi="楷体" w:cs="仿宋_GB2312"/>
          <w:b/>
        </w:rPr>
      </w:pPr>
      <w:bookmarkStart w:id="3" w:name="_Toc79412837"/>
      <w:r w:rsidRPr="00A041D8">
        <w:rPr>
          <w:rFonts w:ascii="楷体" w:eastAsia="楷体" w:hAnsi="楷体" w:cs="仿宋_GB2312"/>
          <w:b/>
        </w:rPr>
        <w:t>（二）“十四五”时期面临的新形势</w:t>
      </w:r>
      <w:bookmarkEnd w:id="3"/>
    </w:p>
    <w:p w:rsidR="00BE26CE" w:rsidRPr="00A041D8" w:rsidRDefault="00BE26CE" w:rsidP="00A041D8">
      <w:pPr>
        <w:ind w:firstLine="640"/>
        <w:rPr>
          <w:rFonts w:ascii="仿宋" w:eastAsia="仿宋" w:hAnsi="仿宋"/>
        </w:rPr>
      </w:pPr>
      <w:r w:rsidRPr="00A041D8">
        <w:rPr>
          <w:rFonts w:ascii="仿宋" w:eastAsia="仿宋" w:hAnsi="仿宋"/>
        </w:rPr>
        <w:t>“十四五”时期，经济社会进入新发展阶段，贯彻新发展理念、构建新发展格局成为时代主题，广播电视和网络视听发展面临新形势新任务。</w:t>
      </w:r>
    </w:p>
    <w:p w:rsidR="00BE26CE" w:rsidRPr="00A041D8" w:rsidRDefault="00BE26CE" w:rsidP="00BE26CE">
      <w:pPr>
        <w:ind w:firstLine="640"/>
        <w:rPr>
          <w:rFonts w:ascii="仿宋" w:eastAsia="仿宋" w:hAnsi="仿宋"/>
          <w:szCs w:val="32"/>
        </w:rPr>
      </w:pPr>
      <w:r w:rsidRPr="00A041D8">
        <w:rPr>
          <w:rFonts w:ascii="楷体" w:eastAsia="楷体" w:hAnsi="楷体"/>
        </w:rPr>
        <w:lastRenderedPageBreak/>
        <w:t>“两个大局”交汇带来的新使命。</w:t>
      </w:r>
      <w:r w:rsidRPr="00A041D8">
        <w:rPr>
          <w:rFonts w:ascii="仿宋" w:eastAsia="仿宋" w:hAnsi="仿宋"/>
          <w:szCs w:val="32"/>
        </w:rPr>
        <w:t>中华民族伟大复兴战略全局需要更强大的文化引领和精神动力，在服务统筹推进“五位一体”总体布局、协调推进“四个全面”战略布局中，广播电视和网络视听主流媒体肩负着重要使命。世界百年未有之大变局导致国际舆论斗争和文化交流交锋更加复杂激烈，增强国家文化软实力、重构国际传播格局更显迫切，</w:t>
      </w:r>
      <w:r w:rsidRPr="00A041D8">
        <w:rPr>
          <w:rFonts w:ascii="仿宋" w:eastAsia="仿宋" w:hAnsi="仿宋"/>
          <w:spacing w:val="-12"/>
          <w:szCs w:val="32"/>
        </w:rPr>
        <w:t>对广播电视和网络视听讲好中国故事、江苏故事、提升国际传播能力提出了新的更高要求。</w:t>
      </w:r>
    </w:p>
    <w:p w:rsidR="00BE26CE" w:rsidRPr="00A041D8" w:rsidRDefault="00BE26CE" w:rsidP="00BE26CE">
      <w:pPr>
        <w:snapToGrid/>
        <w:spacing w:line="620" w:lineRule="exact"/>
        <w:ind w:firstLine="640"/>
        <w:rPr>
          <w:rFonts w:ascii="仿宋" w:eastAsia="仿宋" w:hAnsi="仿宋"/>
          <w:spacing w:val="-12"/>
          <w:szCs w:val="32"/>
        </w:rPr>
      </w:pPr>
      <w:r w:rsidRPr="00A041D8">
        <w:rPr>
          <w:rFonts w:ascii="楷体" w:eastAsia="楷体" w:hAnsi="楷体"/>
        </w:rPr>
        <w:t>重大战略部署带来的新机遇。</w:t>
      </w:r>
      <w:r w:rsidRPr="00A041D8">
        <w:rPr>
          <w:rFonts w:ascii="仿宋" w:eastAsia="仿宋" w:hAnsi="仿宋"/>
          <w:spacing w:val="-12"/>
          <w:szCs w:val="32"/>
        </w:rPr>
        <w:t>党的十九届五中全会明确了建成文化强国时间表，网络强国、数字中国、乡村振兴、“一带一路”、长江经济带、长三角区域一体化、大运河文化带建设等战略部署，以及谱写“强富美高”新江苏建设的现代化篇章和智慧江苏、数字江苏建设等重大部署，为广播电视和网络视听发挥舆论宣传主阵地、文化供给主渠道、文化产业主力军作用提供了新机遇。</w:t>
      </w:r>
    </w:p>
    <w:p w:rsidR="00BE26CE" w:rsidRPr="00A041D8" w:rsidRDefault="00BE26CE" w:rsidP="00BE26CE">
      <w:pPr>
        <w:snapToGrid/>
        <w:spacing w:line="620" w:lineRule="exact"/>
        <w:ind w:firstLine="640"/>
        <w:rPr>
          <w:rFonts w:ascii="仿宋" w:eastAsia="仿宋" w:hAnsi="仿宋"/>
          <w:spacing w:val="-12"/>
          <w:szCs w:val="32"/>
        </w:rPr>
      </w:pPr>
      <w:r w:rsidRPr="00A041D8">
        <w:rPr>
          <w:rFonts w:ascii="楷体" w:eastAsia="楷体" w:hAnsi="楷体"/>
        </w:rPr>
        <w:t>探路先行要求带来的新动力。</w:t>
      </w:r>
      <w:r w:rsidRPr="00A041D8">
        <w:rPr>
          <w:rFonts w:ascii="仿宋" w:eastAsia="仿宋" w:hAnsi="仿宋"/>
          <w:spacing w:val="-12"/>
          <w:szCs w:val="32"/>
        </w:rPr>
        <w:t>“争当表率、争做示范、走在前列”是江苏现代化建设的总纲领、总命题。“更大力度推进文化强省建设，当好社会主义文化强国建设的探路者、先行军”是江苏“十四五”文化建设的总要求，“高处再攀高”是江苏新时代文艺创作的新目标。同时，国家广电总局关于智慧广电建设、精品创作生产、公共服务、播出机构建设、媒体深度融合等作出新部署新要求，为江苏广播电视和网络视听工作确定了新的坐标、增添了新的动力。</w:t>
      </w:r>
    </w:p>
    <w:p w:rsidR="00BE26CE" w:rsidRPr="00A041D8" w:rsidRDefault="00BE26CE" w:rsidP="00BE26CE">
      <w:pPr>
        <w:snapToGrid/>
        <w:spacing w:line="620" w:lineRule="exact"/>
        <w:ind w:firstLine="640"/>
        <w:rPr>
          <w:rFonts w:ascii="仿宋" w:eastAsia="仿宋" w:hAnsi="仿宋"/>
          <w:spacing w:val="-12"/>
          <w:szCs w:val="32"/>
        </w:rPr>
      </w:pPr>
      <w:r w:rsidRPr="00A041D8">
        <w:rPr>
          <w:rFonts w:ascii="楷体" w:eastAsia="楷体" w:hAnsi="楷体"/>
        </w:rPr>
        <w:t>信息技术发展带来的新变革。</w:t>
      </w:r>
      <w:r w:rsidRPr="00A041D8">
        <w:rPr>
          <w:rFonts w:ascii="仿宋" w:eastAsia="仿宋" w:hAnsi="仿宋"/>
          <w:spacing w:val="-12"/>
          <w:szCs w:val="32"/>
        </w:rPr>
        <w:t>人工智能、5G、大数据、区块链、</w:t>
      </w:r>
      <w:r w:rsidRPr="00A041D8">
        <w:rPr>
          <w:rFonts w:ascii="仿宋" w:eastAsia="仿宋" w:hAnsi="仿宋"/>
          <w:spacing w:val="-12"/>
          <w:szCs w:val="32"/>
        </w:rPr>
        <w:lastRenderedPageBreak/>
        <w:t>物联网等新一轮科技革命加速驱动传媒行业的变革，“信息视频化、视频高清化”成为全球信息产业发展的趋势，全程媒体、全息媒体、全员媒体、全效媒体应运而生。广播电视媒体与新兴技术加快融合，不断催生新的业态生态。在舆论生态、媒体格局、传播方式发生深刻变化的新形势下，理念创新、技术创新和体制机制创新成为广播电视转型升级必须答好的课题。</w:t>
      </w:r>
    </w:p>
    <w:p w:rsidR="00BE26CE" w:rsidRPr="00A041D8" w:rsidRDefault="00BE26CE" w:rsidP="00943A8D">
      <w:pPr>
        <w:snapToGrid/>
        <w:spacing w:line="620" w:lineRule="exact"/>
        <w:ind w:firstLine="640"/>
        <w:rPr>
          <w:rFonts w:ascii="仿宋" w:eastAsia="仿宋" w:hAnsi="仿宋"/>
          <w:spacing w:val="-12"/>
          <w:szCs w:val="32"/>
        </w:rPr>
      </w:pPr>
      <w:r w:rsidRPr="00A041D8">
        <w:rPr>
          <w:rFonts w:ascii="楷体" w:eastAsia="楷体" w:hAnsi="楷体"/>
        </w:rPr>
        <w:t>新老问题交织带来的新压力。</w:t>
      </w:r>
      <w:r w:rsidRPr="00A041D8">
        <w:rPr>
          <w:rFonts w:ascii="仿宋" w:eastAsia="仿宋" w:hAnsi="仿宋"/>
          <w:spacing w:val="-12"/>
          <w:szCs w:val="32"/>
        </w:rPr>
        <w:t>广播电视行业长期面临的一些困难还没有得到根本解决，新的问题还在不断出现，比如部分广播电视机构收入持续下滑，有线电视用户不断流失，频道频率同质化现象还比较普遍，节目内容海量增长与新业态的不断涌现给监管带来新的难题，安全播出、网络安全面临的环境也日趋复杂，整个行业面临着前所未有的生存压力、发展压力和管理压力。</w:t>
      </w:r>
    </w:p>
    <w:p w:rsidR="00BE26CE" w:rsidRPr="00A041D8" w:rsidRDefault="00BE26CE" w:rsidP="00BC0659">
      <w:pPr>
        <w:spacing w:line="700" w:lineRule="atLeast"/>
        <w:ind w:firstLine="641"/>
        <w:rPr>
          <w:rFonts w:ascii="方正黑体简体" w:eastAsia="方正黑体简体" w:hAnsi="仿宋" w:cs="仿宋_GB2312" w:hint="eastAsia"/>
        </w:rPr>
      </w:pPr>
      <w:bookmarkStart w:id="4" w:name="_Toc79412838"/>
      <w:r w:rsidRPr="00A041D8">
        <w:rPr>
          <w:rFonts w:ascii="方正黑体简体" w:eastAsia="方正黑体简体" w:hAnsi="仿宋" w:cs="仿宋_GB2312" w:hint="eastAsia"/>
        </w:rPr>
        <w:t>二、指导思想、基本原则和发展目标</w:t>
      </w:r>
      <w:bookmarkEnd w:id="4"/>
    </w:p>
    <w:p w:rsidR="00BE26CE" w:rsidRPr="00A041D8" w:rsidRDefault="00BE26CE" w:rsidP="00BC0659">
      <w:pPr>
        <w:spacing w:line="700" w:lineRule="atLeast"/>
        <w:ind w:firstLine="641"/>
        <w:rPr>
          <w:rFonts w:ascii="楷体" w:eastAsia="楷体" w:hAnsi="楷体" w:cs="仿宋_GB2312"/>
          <w:b/>
        </w:rPr>
      </w:pPr>
      <w:bookmarkStart w:id="5" w:name="_Toc79412839"/>
      <w:r w:rsidRPr="00A041D8">
        <w:rPr>
          <w:rFonts w:ascii="楷体" w:eastAsia="楷体" w:hAnsi="楷体" w:cs="仿宋_GB2312"/>
          <w:b/>
        </w:rPr>
        <w:t>（一）指导思想</w:t>
      </w:r>
      <w:bookmarkEnd w:id="5"/>
    </w:p>
    <w:p w:rsidR="00BE26CE" w:rsidRPr="00A041D8" w:rsidRDefault="00BE26CE" w:rsidP="00BC0659">
      <w:pPr>
        <w:ind w:firstLine="640"/>
        <w:rPr>
          <w:rFonts w:ascii="仿宋" w:eastAsia="仿宋" w:hAnsi="仿宋"/>
        </w:rPr>
      </w:pPr>
      <w:r w:rsidRPr="00A041D8">
        <w:rPr>
          <w:rFonts w:ascii="仿宋" w:eastAsia="仿宋" w:hAnsi="仿宋"/>
        </w:rPr>
        <w:t>以习近平新时代中国特色社会主义思想为指导，全面贯彻党的十九大和十九届二中、三中、四中、五中全会精神，增强“四个意识”、坚定“四个自信”、做到“两个维护”，立足新发展阶段，贯彻新发展理念，构建新发展格局，坚持稳中求进工作总基调，坚持马克思主义在意识形态领域的指导地位，以社会主义核心价值观为引领，以推动高质量发展为主题，以深化供给侧结构性改革为主线，以改革创新为动力，坚持重点项目驱动，全面</w:t>
      </w:r>
      <w:r w:rsidRPr="00A041D8">
        <w:rPr>
          <w:rFonts w:ascii="仿宋" w:eastAsia="仿宋" w:hAnsi="仿宋"/>
        </w:rPr>
        <w:lastRenderedPageBreak/>
        <w:t>落实国家和江苏有关规划与战略部署，积极参与长三角一体化发展，紧跟新一代信息技术革命和产业变革，自觉承担起举旗帜、聚民心、育新人、兴文化、展形象的使命任务，推进行业治理体系和治理能力现代化，以“争当表率、争做示范、走在前列”为航标，自觉审视对照，大胆探索、勇于创新，在新内容、新技术、新赛道、新市场、新体制机制上育先机开新局，不断推动广播电视强省建设实现新跃升，为谱写“强富美高”新江苏的现代化篇章作出更大贡献。</w:t>
      </w:r>
    </w:p>
    <w:p w:rsidR="00BE26CE" w:rsidRPr="00A041D8" w:rsidRDefault="00BE26CE" w:rsidP="00BC0659">
      <w:pPr>
        <w:spacing w:line="700" w:lineRule="atLeast"/>
        <w:ind w:firstLine="641"/>
        <w:rPr>
          <w:rFonts w:ascii="楷体" w:eastAsia="楷体" w:hAnsi="楷体" w:cs="仿宋_GB2312"/>
          <w:b/>
        </w:rPr>
      </w:pPr>
      <w:bookmarkStart w:id="6" w:name="_Toc79412840"/>
      <w:r w:rsidRPr="00A041D8">
        <w:rPr>
          <w:rFonts w:ascii="楷体" w:eastAsia="楷体" w:hAnsi="楷体" w:cs="仿宋_GB2312"/>
          <w:b/>
        </w:rPr>
        <w:t>（二）基本原则</w:t>
      </w:r>
      <w:bookmarkEnd w:id="6"/>
    </w:p>
    <w:p w:rsidR="00BE26CE" w:rsidRPr="00A041D8" w:rsidRDefault="00BE26CE" w:rsidP="00BE26CE">
      <w:pPr>
        <w:ind w:firstLine="640"/>
        <w:rPr>
          <w:rFonts w:ascii="仿宋" w:eastAsia="仿宋" w:hAnsi="仿宋"/>
        </w:rPr>
      </w:pPr>
      <w:r w:rsidRPr="00A041D8">
        <w:rPr>
          <w:rFonts w:ascii="楷体" w:eastAsia="楷体" w:hAnsi="楷体"/>
        </w:rPr>
        <w:t>坚持正确方向。</w:t>
      </w:r>
      <w:r w:rsidRPr="00A041D8">
        <w:rPr>
          <w:rFonts w:ascii="仿宋" w:eastAsia="仿宋" w:hAnsi="仿宋"/>
        </w:rPr>
        <w:t>始终坚持党管媒体，坚持政治家办台办网，牢牢掌握意识形态工作领导权、管理权、主动权。始终坚持以政治建设为统领，牢牢把握正确政治方向、舆论导向、价值取向，弘扬主旋律，传播正能量，不断扩大主流价值影响力版图。始终坚持把社会效益放在首位，实现社会效益与经济效益相统一。</w:t>
      </w:r>
    </w:p>
    <w:p w:rsidR="00BE26CE" w:rsidRPr="00A041D8" w:rsidRDefault="00BE26CE" w:rsidP="00BE26CE">
      <w:pPr>
        <w:ind w:firstLine="640"/>
        <w:rPr>
          <w:rFonts w:ascii="仿宋" w:eastAsia="仿宋" w:hAnsi="仿宋"/>
        </w:rPr>
      </w:pPr>
      <w:r w:rsidRPr="00A041D8">
        <w:rPr>
          <w:rFonts w:ascii="楷体" w:eastAsia="楷体" w:hAnsi="楷体"/>
        </w:rPr>
        <w:t>坚持以人民为中心。</w:t>
      </w:r>
      <w:r w:rsidRPr="00A041D8">
        <w:rPr>
          <w:rFonts w:ascii="仿宋" w:eastAsia="仿宋" w:hAnsi="仿宋"/>
        </w:rPr>
        <w:t>不断健全以人民为中心的工作机制，切实解决人民日益增长的美好生活需要与不充分不平衡的发展之间的矛盾，为人民提供更多优质的视听产品和公共服务，始终把镜头话筒对准人民群众，努力满足人民对美好生活的新期待。</w:t>
      </w:r>
    </w:p>
    <w:p w:rsidR="00BE26CE" w:rsidRPr="00A041D8" w:rsidRDefault="00BE26CE" w:rsidP="00BE26CE">
      <w:pPr>
        <w:ind w:firstLine="640"/>
        <w:rPr>
          <w:rFonts w:ascii="仿宋" w:eastAsia="仿宋" w:hAnsi="仿宋"/>
        </w:rPr>
      </w:pPr>
      <w:r w:rsidRPr="00A041D8">
        <w:rPr>
          <w:rFonts w:ascii="楷体" w:eastAsia="楷体" w:hAnsi="楷体"/>
        </w:rPr>
        <w:t>坚持新发展理念。</w:t>
      </w:r>
      <w:r w:rsidRPr="00A041D8">
        <w:rPr>
          <w:rFonts w:ascii="仿宋" w:eastAsia="仿宋" w:hAnsi="仿宋"/>
        </w:rPr>
        <w:t>把新发展理念贯穿到视听行业发展全过程各领域，坚持创造性转化、创新性发展，实施智慧广电战略，加快广电数字化迭代发展，打造大视听产业体系和市场体系，推动</w:t>
      </w:r>
      <w:r w:rsidRPr="00A041D8">
        <w:rPr>
          <w:rFonts w:ascii="仿宋" w:eastAsia="仿宋" w:hAnsi="仿宋"/>
        </w:rPr>
        <w:lastRenderedPageBreak/>
        <w:t>广播电视和网络视听宣传质量、内容质量、产品质量、服务质量、管理质量走在全国前列，探索发展新模式，培育产业竞争新优势。</w:t>
      </w:r>
    </w:p>
    <w:p w:rsidR="00BE26CE" w:rsidRPr="00A041D8" w:rsidRDefault="00BE26CE" w:rsidP="00BE26CE">
      <w:pPr>
        <w:ind w:firstLine="640"/>
        <w:rPr>
          <w:rFonts w:ascii="仿宋" w:eastAsia="仿宋" w:hAnsi="仿宋"/>
        </w:rPr>
      </w:pPr>
      <w:r w:rsidRPr="00A041D8">
        <w:rPr>
          <w:rFonts w:ascii="楷体" w:eastAsia="楷体" w:hAnsi="楷体"/>
        </w:rPr>
        <w:t>坚持融合发展。</w:t>
      </w:r>
      <w:r w:rsidRPr="00A041D8">
        <w:rPr>
          <w:rFonts w:ascii="仿宋" w:eastAsia="仿宋" w:hAnsi="仿宋"/>
        </w:rPr>
        <w:t>坚持一体化发展方向，推动主力军引领主阵地，健全以内容建设为根本、先进技术为支撑、创新管理为保障的全媒体传播体系，做强具有强大影响力和竞争力的新型主流媒体。坚持网上网下统筹管理、同一标准，加快构建网上网下一体、内宣外宣联动的主流舆论格局。</w:t>
      </w:r>
    </w:p>
    <w:p w:rsidR="00BE26CE" w:rsidRPr="00A041D8" w:rsidRDefault="00BE26CE" w:rsidP="00BE26CE">
      <w:pPr>
        <w:ind w:firstLine="640"/>
        <w:rPr>
          <w:rFonts w:ascii="仿宋" w:eastAsia="仿宋" w:hAnsi="仿宋"/>
        </w:rPr>
      </w:pPr>
      <w:r w:rsidRPr="00A041D8">
        <w:rPr>
          <w:rFonts w:ascii="楷体" w:eastAsia="楷体" w:hAnsi="楷体"/>
        </w:rPr>
        <w:t>坚持改革创新。</w:t>
      </w:r>
      <w:r w:rsidRPr="00A041D8">
        <w:rPr>
          <w:rFonts w:ascii="仿宋" w:eastAsia="仿宋" w:hAnsi="仿宋"/>
        </w:rPr>
        <w:t>聚焦重点领域和关键环节，加强改革的系统集成、协同创新，破除制约高质量发展的体制障碍机制梗阻。不断推进理念观念、载体渠道、方法手段、业态模式创新，激活高质量发展新动力，形成新技术、新平台、新体系、新模式、新业态的发展新局，以行业性、区域性改革实践为文化强省、文化强国建设积极探索、提供示范。</w:t>
      </w:r>
    </w:p>
    <w:p w:rsidR="00BE26CE" w:rsidRPr="00A041D8" w:rsidRDefault="00BE26CE" w:rsidP="00BC0659">
      <w:pPr>
        <w:spacing w:line="700" w:lineRule="atLeast"/>
        <w:ind w:firstLine="641"/>
        <w:rPr>
          <w:rFonts w:ascii="楷体" w:eastAsia="楷体" w:hAnsi="楷体" w:cs="仿宋_GB2312"/>
          <w:b/>
        </w:rPr>
      </w:pPr>
      <w:bookmarkStart w:id="7" w:name="_Toc79412841"/>
      <w:r w:rsidRPr="00A041D8">
        <w:rPr>
          <w:rFonts w:ascii="楷体" w:eastAsia="楷体" w:hAnsi="楷体" w:cs="仿宋_GB2312"/>
          <w:b/>
        </w:rPr>
        <w:t>（三）总体目标</w:t>
      </w:r>
      <w:bookmarkEnd w:id="7"/>
    </w:p>
    <w:p w:rsidR="00BE26CE" w:rsidRPr="00A041D8" w:rsidRDefault="00BE26CE" w:rsidP="00BE26CE">
      <w:pPr>
        <w:ind w:firstLine="640"/>
        <w:rPr>
          <w:rFonts w:ascii="仿宋" w:eastAsia="仿宋" w:hAnsi="仿宋"/>
        </w:rPr>
      </w:pPr>
      <w:r w:rsidRPr="00A041D8">
        <w:rPr>
          <w:rFonts w:ascii="仿宋" w:eastAsia="仿宋" w:hAnsi="仿宋"/>
        </w:rPr>
        <w:t>锚定2035年建成社会主义文化强省目标，综合考虑当前发展基础、形势和条件，今后五年聚焦广播电视强省建设实现新跃升目标，深入推进广播电视和网络视听高质量创新性发展，着力构筑舆论宣传引领高地、文艺精品创作高地、公共服务提升高地、媒体融合创新高地、高新视听产业发展高地，形成“六高六强”发展新局面，成为全国广电高质量发展样板区、创新性发展策源地和长三角区域广电一体化发展排头兵。</w:t>
      </w:r>
    </w:p>
    <w:p w:rsidR="00BE26CE" w:rsidRPr="00A041D8" w:rsidRDefault="00BE26CE" w:rsidP="00BE26CE">
      <w:pPr>
        <w:ind w:firstLine="643"/>
        <w:rPr>
          <w:rFonts w:ascii="仿宋" w:eastAsia="仿宋" w:hAnsi="仿宋"/>
        </w:rPr>
      </w:pPr>
      <w:r w:rsidRPr="00A041D8">
        <w:rPr>
          <w:rFonts w:ascii="仿宋" w:eastAsia="仿宋" w:hAnsi="仿宋"/>
          <w:b/>
        </w:rPr>
        <w:lastRenderedPageBreak/>
        <w:t>——舆论宣传质量高、引领力显著增强。</w:t>
      </w:r>
      <w:r w:rsidRPr="00A041D8">
        <w:rPr>
          <w:rFonts w:ascii="仿宋" w:eastAsia="仿宋" w:hAnsi="仿宋"/>
        </w:rPr>
        <w:t>新时代广电媒体主流舆论格局日益优化，实现广电媒体栏目节目更优、新闻宣传效果更好、方式方法更新、话语体系更接地气，真正让党的理论“飞入寻常百姓家”。到2025年，获得国家级奖项的视听节目栏目居全国前列。</w:t>
      </w:r>
    </w:p>
    <w:p w:rsidR="00BE26CE" w:rsidRPr="00A041D8" w:rsidRDefault="00BE26CE" w:rsidP="00BE26CE">
      <w:pPr>
        <w:ind w:firstLine="643"/>
        <w:rPr>
          <w:rFonts w:ascii="仿宋" w:eastAsia="仿宋" w:hAnsi="仿宋"/>
        </w:rPr>
      </w:pPr>
      <w:r w:rsidRPr="00A041D8">
        <w:rPr>
          <w:rFonts w:ascii="仿宋" w:eastAsia="仿宋" w:hAnsi="仿宋"/>
          <w:b/>
        </w:rPr>
        <w:t>——精品生产质量高、创作力显著增强。</w:t>
      </w:r>
      <w:r w:rsidRPr="00A041D8">
        <w:rPr>
          <w:rFonts w:ascii="仿宋" w:eastAsia="仿宋" w:hAnsi="仿宋"/>
        </w:rPr>
        <w:t>新时代广播电视和网络视听内容创作生产体系不断健全，在头部内容企业培育、标志性平台打造等方面实现新的突破，在重点电视剧、纪录片、动画片、广播电视节目、网络视听节目、公益广告创作生产数量和质量上明显提升，原创力进一步提高，入选全国重要奖项、重大项目的作品数量居全国前列，出品有较大影响的优秀电视剧、纪录片、动画片和网络视听等精品100部以上。</w:t>
      </w:r>
    </w:p>
    <w:p w:rsidR="00BE26CE" w:rsidRPr="00A041D8" w:rsidRDefault="00BE26CE" w:rsidP="00BE26CE">
      <w:pPr>
        <w:ind w:firstLine="643"/>
        <w:rPr>
          <w:rFonts w:ascii="仿宋" w:eastAsia="仿宋" w:hAnsi="仿宋"/>
        </w:rPr>
      </w:pPr>
      <w:r w:rsidRPr="00A041D8">
        <w:rPr>
          <w:rFonts w:ascii="仿宋" w:eastAsia="仿宋" w:hAnsi="仿宋"/>
          <w:b/>
        </w:rPr>
        <w:t>——公共服务质量高、供给力显著增强。</w:t>
      </w:r>
      <w:r w:rsidRPr="00A041D8">
        <w:rPr>
          <w:rFonts w:ascii="仿宋" w:eastAsia="仿宋" w:hAnsi="仿宋"/>
        </w:rPr>
        <w:t>新型广播电视公共服务体系基本建成，智慧广电基础设施覆盖城乡，应急广播服务基本覆盖，省市县三级电视频道实现高清播出，全省智慧广电公共服务城乡一体化目标基本实现。</w:t>
      </w:r>
    </w:p>
    <w:p w:rsidR="00BE26CE" w:rsidRPr="00A041D8" w:rsidRDefault="00BE26CE" w:rsidP="00BE26CE">
      <w:pPr>
        <w:ind w:firstLine="643"/>
        <w:rPr>
          <w:rFonts w:ascii="仿宋" w:eastAsia="仿宋" w:hAnsi="仿宋"/>
        </w:rPr>
      </w:pPr>
      <w:r w:rsidRPr="00A041D8">
        <w:rPr>
          <w:rFonts w:ascii="仿宋" w:eastAsia="仿宋" w:hAnsi="仿宋"/>
          <w:b/>
        </w:rPr>
        <w:t>——融合发展质量高、传播力显著增强。</w:t>
      </w:r>
      <w:r w:rsidRPr="00A041D8">
        <w:rPr>
          <w:rFonts w:ascii="仿宋" w:eastAsia="仿宋" w:hAnsi="仿宋"/>
        </w:rPr>
        <w:t>广电媒体深度融合目标基本实现，云技术、大数据、4K/8K、5G、人工智能等技术在广电领域深度应用，建成省市两级广播电视智慧融媒体，以智慧广电为核心的数字生活生态圈基本形成。到2025年，建成3-5家全国一流新型主流媒体集团，形成10个以上全国知名广电新媒体和网络视听平台。</w:t>
      </w:r>
    </w:p>
    <w:p w:rsidR="00BE26CE" w:rsidRPr="00A041D8" w:rsidRDefault="00BE26CE" w:rsidP="00BE26CE">
      <w:pPr>
        <w:ind w:firstLine="643"/>
        <w:rPr>
          <w:rFonts w:ascii="仿宋" w:eastAsia="仿宋" w:hAnsi="仿宋"/>
        </w:rPr>
      </w:pPr>
      <w:r w:rsidRPr="00A041D8">
        <w:rPr>
          <w:rFonts w:ascii="仿宋" w:eastAsia="仿宋" w:hAnsi="仿宋"/>
          <w:b/>
        </w:rPr>
        <w:lastRenderedPageBreak/>
        <w:t>——产业发展质量高、竞争力显著增强。</w:t>
      </w:r>
      <w:r w:rsidRPr="00A041D8">
        <w:rPr>
          <w:rFonts w:ascii="仿宋" w:eastAsia="仿宋" w:hAnsi="仿宋"/>
        </w:rPr>
        <w:t>现代广播电视产业体系和市场体系基本建成，市场主体活力迸发，基地（园区）集聚作用充分发挥，产业结构和布局日益优化，“创意+内容+技术+服务+应用”的产业生态不断完善，广播电视和网络视听收入年均增速不低于10%，网络视听经营收入年均增速不低于30%，到2025年末，广播电视和网络视听收入超600亿，网络视听等新媒体业务经营收入在全省广播电视经营收入中占比超过60%。</w:t>
      </w:r>
    </w:p>
    <w:p w:rsidR="00BE26CE" w:rsidRPr="00A041D8" w:rsidRDefault="00BE26CE" w:rsidP="00BE26CE">
      <w:pPr>
        <w:ind w:firstLine="643"/>
        <w:rPr>
          <w:rFonts w:ascii="仿宋" w:eastAsia="仿宋" w:hAnsi="仿宋"/>
        </w:rPr>
      </w:pPr>
      <w:r w:rsidRPr="00A041D8">
        <w:rPr>
          <w:rFonts w:ascii="仿宋" w:eastAsia="仿宋" w:hAnsi="仿宋"/>
          <w:b/>
        </w:rPr>
        <w:t>——行业治理质量高、保障力显著增强。</w:t>
      </w:r>
      <w:r w:rsidRPr="00A041D8">
        <w:rPr>
          <w:rFonts w:ascii="仿宋" w:eastAsia="仿宋" w:hAnsi="仿宋"/>
        </w:rPr>
        <w:t>数字时代广播电视和网络视听监测监管体系建成，监管能效与新技术发展步伐相匹配，行业管理和阵地管理更加有力有效，安全播出、网络安全和设施安全保障机制日益优化，广播电视和网络视听治理体系和治理能力现代化水平不断提升，行业人才规模日益壮大、结构日趋合理，形成人尽其才、人才辈出的良好局面。</w:t>
      </w:r>
    </w:p>
    <w:p w:rsidR="00BE26CE" w:rsidRPr="00A041D8" w:rsidRDefault="00BE26CE" w:rsidP="00BC0659">
      <w:pPr>
        <w:spacing w:line="700" w:lineRule="atLeast"/>
        <w:ind w:firstLine="641"/>
        <w:rPr>
          <w:rFonts w:ascii="方正黑体简体" w:eastAsia="方正黑体简体" w:hAnsi="仿宋" w:cs="仿宋_GB2312" w:hint="eastAsia"/>
        </w:rPr>
      </w:pPr>
      <w:bookmarkStart w:id="8" w:name="_Toc79412842"/>
      <w:r w:rsidRPr="00A041D8">
        <w:rPr>
          <w:rFonts w:ascii="方正黑体简体" w:eastAsia="方正黑体简体" w:hAnsi="仿宋" w:cs="仿宋_GB2312" w:hint="eastAsia"/>
        </w:rPr>
        <w:t>三、发展重点和主要任务</w:t>
      </w:r>
      <w:bookmarkEnd w:id="8"/>
    </w:p>
    <w:p w:rsidR="00BE26CE" w:rsidRPr="00A041D8" w:rsidRDefault="00BE26CE" w:rsidP="00BC0659">
      <w:pPr>
        <w:spacing w:line="700" w:lineRule="atLeast"/>
        <w:ind w:firstLine="641"/>
        <w:rPr>
          <w:rFonts w:ascii="楷体" w:eastAsia="楷体" w:hAnsi="楷体" w:cs="仿宋_GB2312"/>
          <w:b/>
        </w:rPr>
      </w:pPr>
      <w:bookmarkStart w:id="9" w:name="_Toc79412843"/>
      <w:r w:rsidRPr="00A041D8">
        <w:rPr>
          <w:rFonts w:ascii="楷体" w:eastAsia="楷体" w:hAnsi="楷体" w:cs="仿宋_GB2312"/>
          <w:b/>
        </w:rPr>
        <w:t>（一）巩固壮大主流舆论，形成舆论引导新格局</w:t>
      </w:r>
      <w:bookmarkEnd w:id="9"/>
    </w:p>
    <w:p w:rsidR="00BE26CE" w:rsidRPr="00A041D8" w:rsidRDefault="00BE26CE" w:rsidP="006B7EF0">
      <w:pPr>
        <w:spacing w:afterLines="50"/>
        <w:ind w:firstLine="640"/>
        <w:rPr>
          <w:rFonts w:ascii="仿宋" w:eastAsia="仿宋" w:hAnsi="仿宋"/>
        </w:rPr>
      </w:pPr>
      <w:r w:rsidRPr="00A041D8">
        <w:rPr>
          <w:rFonts w:ascii="仿宋" w:eastAsia="仿宋" w:hAnsi="仿宋"/>
        </w:rPr>
        <w:t>完善坚持正确导向的舆论引导工作机制。深化拓展广播电视媒体“头条”和网络视听媒体“首页首屏首条”建设，多层次多角度多方式宣传阐释好习近平新时代中国特色社会主义思想，让党的声音传得更开更广更深入。营造主题主线宣传强势，推进技术、艺术与新闻宣传的融合创新，把主题主线宣传融入综合服务和生产生活中。健全重大宣传报道一体化统筹协调机制，主力军</w:t>
      </w:r>
      <w:r w:rsidRPr="00A041D8">
        <w:rPr>
          <w:rFonts w:ascii="仿宋" w:eastAsia="仿宋" w:hAnsi="仿宋"/>
        </w:rPr>
        <w:lastRenderedPageBreak/>
        <w:t>全面挺进互联网主战场，构建网上网下一体、内宣外宣联动的主流舆论引导新格局。</w:t>
      </w:r>
    </w:p>
    <w:tbl>
      <w:tblPr>
        <w:tblW w:w="4900" w:type="pct"/>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8779"/>
      </w:tblGrid>
      <w:tr w:rsidR="00BE26CE" w:rsidRPr="00A041D8" w:rsidTr="00AD4AD4">
        <w:trPr>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AD4AD4">
            <w:pPr>
              <w:pStyle w:val="a6"/>
              <w:spacing w:before="0" w:beforeAutospacing="0" w:after="0" w:afterAutospacing="0" w:line="590" w:lineRule="exact"/>
              <w:jc w:val="center"/>
              <w:textAlignment w:val="center"/>
              <w:rPr>
                <w:rFonts w:ascii="仿宋" w:eastAsia="仿宋" w:hAnsi="仿宋"/>
                <w:b/>
                <w:sz w:val="32"/>
                <w:szCs w:val="32"/>
              </w:rPr>
            </w:pPr>
            <w:r w:rsidRPr="00A041D8">
              <w:rPr>
                <w:rFonts w:ascii="仿宋" w:eastAsia="仿宋" w:hAnsi="仿宋"/>
                <w:b/>
                <w:bCs/>
                <w:sz w:val="32"/>
                <w:szCs w:val="32"/>
              </w:rPr>
              <w:t>专栏1  广播电视和网络视听舆论引导能力提升工程</w:t>
            </w:r>
          </w:p>
        </w:tc>
      </w:tr>
      <w:tr w:rsidR="00BE26CE" w:rsidRPr="00A041D8" w:rsidTr="00AD4AD4">
        <w:trPr>
          <w:trHeight w:val="90"/>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1. 主题主线宣传质量提升项目</w:t>
            </w:r>
            <w:r w:rsidRPr="00A041D8">
              <w:rPr>
                <w:rFonts w:ascii="仿宋" w:eastAsia="仿宋" w:hAnsi="仿宋"/>
                <w:b/>
                <w:sz w:val="32"/>
                <w:szCs w:val="32"/>
              </w:rPr>
              <w:t>：</w:t>
            </w:r>
            <w:r w:rsidRPr="00A041D8">
              <w:rPr>
                <w:rFonts w:ascii="仿宋" w:eastAsia="仿宋" w:hAnsi="仿宋"/>
                <w:sz w:val="32"/>
                <w:szCs w:val="32"/>
              </w:rPr>
              <w:t>对接国家广电总局“理论节目提升工程”和“主题宣传全媒体传播工程”，</w:t>
            </w:r>
            <w:r w:rsidRPr="00A041D8">
              <w:rPr>
                <w:rFonts w:ascii="仿宋" w:eastAsia="仿宋" w:hAnsi="仿宋"/>
              </w:rPr>
              <w:t xml:space="preserve"> </w:t>
            </w:r>
            <w:r w:rsidRPr="00A041D8">
              <w:rPr>
                <w:rFonts w:ascii="仿宋" w:eastAsia="仿宋" w:hAnsi="仿宋"/>
                <w:sz w:val="32"/>
                <w:szCs w:val="32"/>
              </w:rPr>
              <w:t>紧紧围绕国家重大战略和中国共产党成立100周年、党的“二十大”、抗战胜利80周年等一系列重要节点，组织引导各级广电媒体和网络视听平台做好重大主题和重大活动的宣传报道。深化拓展“头条”建设，开展新闻节目、创新创优节目、创作推优以及重大主题主线宣传专栏建设，擦亮和创新理论节目品牌，让正面宣传生动活泼、入脑入心。</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color w:val="4F4F4F"/>
                <w:sz w:val="32"/>
                <w:szCs w:val="32"/>
              </w:rPr>
            </w:pPr>
            <w:r w:rsidRPr="00A041D8">
              <w:rPr>
                <w:rFonts w:ascii="仿宋" w:eastAsia="仿宋" w:hAnsi="仿宋"/>
                <w:b/>
                <w:bCs/>
                <w:sz w:val="32"/>
                <w:szCs w:val="32"/>
              </w:rPr>
              <w:t>2. 新闻宣传与技术融合创新促进行动</w:t>
            </w:r>
            <w:r w:rsidRPr="00A041D8">
              <w:rPr>
                <w:rFonts w:ascii="仿宋" w:eastAsia="仿宋" w:hAnsi="仿宋"/>
                <w:b/>
                <w:sz w:val="32"/>
                <w:szCs w:val="32"/>
              </w:rPr>
              <w:t>：</w:t>
            </w:r>
            <w:r w:rsidRPr="00A041D8">
              <w:rPr>
                <w:rFonts w:ascii="仿宋" w:eastAsia="仿宋" w:hAnsi="仿宋"/>
                <w:sz w:val="32"/>
                <w:szCs w:val="32"/>
              </w:rPr>
              <w:t>持续推动融合案例评选等融媒体产品生产扶持机制，引导广电播出机构探索将5G、人工智能、大数据、虚拟现实等新技术运用于新闻采集、生产、分发、反馈中，增强新闻的实时性、互动性，提升新闻节目引导力和传播有效性。</w:t>
            </w:r>
          </w:p>
        </w:tc>
      </w:tr>
    </w:tbl>
    <w:p w:rsidR="00BE26CE" w:rsidRPr="00A041D8" w:rsidRDefault="00BE26CE" w:rsidP="00BC0659">
      <w:pPr>
        <w:spacing w:line="700" w:lineRule="atLeast"/>
        <w:ind w:firstLine="641"/>
        <w:rPr>
          <w:rFonts w:ascii="楷体" w:eastAsia="楷体" w:hAnsi="楷体" w:cs="仿宋_GB2312"/>
          <w:b/>
        </w:rPr>
      </w:pPr>
      <w:bookmarkStart w:id="10" w:name="_Toc79412844"/>
      <w:r w:rsidRPr="00A041D8">
        <w:rPr>
          <w:rFonts w:ascii="楷体" w:eastAsia="楷体" w:hAnsi="楷体" w:cs="仿宋_GB2312"/>
          <w:b/>
        </w:rPr>
        <w:t>（二）做强新型主流媒体，构建全媒体传播新体系</w:t>
      </w:r>
      <w:bookmarkEnd w:id="10"/>
      <w:r w:rsidRPr="00A041D8">
        <w:rPr>
          <w:rFonts w:ascii="楷体" w:eastAsia="楷体" w:hAnsi="楷体" w:cs="仿宋_GB2312"/>
          <w:b/>
        </w:rPr>
        <w:t xml:space="preserve"> </w:t>
      </w:r>
    </w:p>
    <w:p w:rsidR="00943A8D" w:rsidRPr="00A041D8" w:rsidRDefault="00BE26CE" w:rsidP="006B7EF0">
      <w:pPr>
        <w:spacing w:afterLines="50"/>
        <w:ind w:firstLine="640"/>
        <w:rPr>
          <w:rFonts w:ascii="仿宋" w:eastAsia="仿宋" w:hAnsi="仿宋"/>
        </w:rPr>
      </w:pPr>
      <w:r w:rsidRPr="00A041D8">
        <w:rPr>
          <w:rFonts w:ascii="仿宋" w:eastAsia="仿宋" w:hAnsi="仿宋"/>
        </w:rPr>
        <w:t>制定实施《江苏省广播电视媒体深度融合发展三年行动计划》，以全媒体思维优化组织架构和运行机制，构建集约高效的内容生产体系、传播体系和衡量融合传播实效的综合评价体系。推进广播电视媒体深度融合，发挥媒体融合创新中心的研究、探</w:t>
      </w:r>
      <w:r w:rsidRPr="00A041D8">
        <w:rPr>
          <w:rFonts w:ascii="仿宋" w:eastAsia="仿宋" w:hAnsi="仿宋"/>
        </w:rPr>
        <w:lastRenderedPageBreak/>
        <w:t>索、孵化作用，促进各级广电媒体协同联动，强化本地台网融合发展，在数据共享、互动视频、内容建设等方面开展深度合作，加快打造技术先进、特色突出、用户众多、聚合性强、自主可控的新型传播平台，加快构建以内容建设为根本、先进技术为支撑、创新管理为保障的全媒体传播体系。省级广电媒体加快资源整合和相互融通，推进传统媒体和新兴媒体“双头部”平台品牌化和规模化运营，建成全媒体服务、智慧化传播的骨干型新型主流媒体集团。市级广电媒体加强上下联动和横向合作，因地制宜建设智慧化融媒体，做强区域性新型主流媒体。积极参与和推动县级融媒体中心建设，提高省级、地市级广电机构对县级融媒体中心的人才培养、技术支撑、内容供给能力，形成纵向衔接、横向合作的省市县三级融合发展布局，建成主流舆论阵地、综合服务平台和社区信息枢纽。建立“广电+政用民用商用”的运营服务模式，增强主流媒体影响力、竞争力。加快推进频率频道和节目栏目的供给侧结构性改革，精简精办频率频道、优化节目栏目、整合平台账号，一体推进优质内容、优质平台和优质全媒体品牌建设，全面提升卫视频道、地面频道、广播频率及网络视听整体实力和综合影响力。</w:t>
      </w:r>
    </w:p>
    <w:tbl>
      <w:tblPr>
        <w:tblW w:w="4900" w:type="pct"/>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8779"/>
      </w:tblGrid>
      <w:tr w:rsidR="00BE26CE" w:rsidRPr="00A041D8" w:rsidTr="00AD4AD4">
        <w:trPr>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AD4AD4">
            <w:pPr>
              <w:ind w:firstLine="0"/>
              <w:jc w:val="center"/>
              <w:textAlignment w:val="center"/>
              <w:rPr>
                <w:rFonts w:ascii="仿宋" w:eastAsia="仿宋" w:hAnsi="仿宋"/>
                <w:b/>
                <w:szCs w:val="32"/>
              </w:rPr>
            </w:pPr>
            <w:r w:rsidRPr="00A041D8">
              <w:rPr>
                <w:rFonts w:ascii="仿宋" w:eastAsia="仿宋" w:hAnsi="仿宋"/>
                <w:b/>
                <w:bCs/>
                <w:szCs w:val="32"/>
              </w:rPr>
              <w:t>专栏2  新型主流媒体做强工程</w:t>
            </w:r>
          </w:p>
        </w:tc>
      </w:tr>
      <w:tr w:rsidR="00BE26CE" w:rsidRPr="00A041D8" w:rsidTr="00AD4AD4">
        <w:trPr>
          <w:trHeight w:val="90"/>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BE26CE">
            <w:pPr>
              <w:pStyle w:val="a6"/>
              <w:numPr>
                <w:ilvl w:val="0"/>
                <w:numId w:val="1"/>
              </w:numPr>
              <w:autoSpaceDE/>
              <w:autoSpaceDN/>
              <w:snapToGrid/>
              <w:spacing w:before="0" w:beforeAutospacing="0" w:after="0" w:afterAutospacing="0" w:line="590" w:lineRule="exact"/>
              <w:rPr>
                <w:rFonts w:ascii="仿宋" w:eastAsia="仿宋" w:hAnsi="仿宋"/>
                <w:b/>
                <w:bCs/>
                <w:sz w:val="32"/>
                <w:szCs w:val="32"/>
              </w:rPr>
            </w:pPr>
            <w:r w:rsidRPr="00A041D8">
              <w:rPr>
                <w:rFonts w:ascii="仿宋" w:eastAsia="仿宋" w:hAnsi="仿宋"/>
                <w:b/>
                <w:bCs/>
                <w:sz w:val="32"/>
                <w:szCs w:val="32"/>
              </w:rPr>
              <w:t>省级融媒体平台建设项目</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县级融媒体中心省级技术支撑平台优化项目：</w:t>
            </w:r>
            <w:r w:rsidRPr="00A041D8">
              <w:rPr>
                <w:rFonts w:ascii="仿宋" w:eastAsia="仿宋" w:hAnsi="仿宋"/>
                <w:sz w:val="32"/>
                <w:szCs w:val="32"/>
              </w:rPr>
              <w:t>持续优化江</w:t>
            </w:r>
            <w:r w:rsidRPr="00A041D8">
              <w:rPr>
                <w:rFonts w:ascii="仿宋" w:eastAsia="仿宋" w:hAnsi="仿宋"/>
                <w:sz w:val="32"/>
                <w:szCs w:val="32"/>
              </w:rPr>
              <w:lastRenderedPageBreak/>
              <w:t>苏广电总台“荔枝云平台”功能，为市县两级播出机构提供“技术+内容+服务”系统支撑，打造江苏“媒体+政务+服务”新媒体大数据中心，建设覆盖全省、功能完备、互联互通、运行顺畅的移动网络公共信息服务体系，推动省市县合力构建统分结合、互为支撑、纵横联通、协同发展、充满活力的业务体系，构建全媒体生态链，提升主流媒体服务力、竞争力。</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省级新型传播平台建设项目：</w:t>
            </w:r>
            <w:r w:rsidRPr="00A041D8">
              <w:rPr>
                <w:rFonts w:ascii="仿宋" w:eastAsia="仿宋" w:hAnsi="仿宋"/>
                <w:sz w:val="32"/>
                <w:szCs w:val="32"/>
              </w:rPr>
              <w:t>基于5G、4K/8K、AI、AR/VR等新技术，探索新闻和大型节目的4K/8K超高清节目集成制作和传输分发、AR/VR领域实现技术创新和产品应用，对江苏广电总台的优质音频、视频内容进行再生产。以“荔枝新闻”客户端为龙头，面向全国拓展用户，打造在全国有特色、有影响的新闻资讯服务和内容运营平台；以“我苏”客户端深耕本地，打通与市县级移动传播平台的接口，打造省域专业化的互联网资讯聚合平台。</w:t>
            </w:r>
          </w:p>
          <w:p w:rsidR="00BE26CE" w:rsidRPr="00A041D8" w:rsidRDefault="00BE26CE" w:rsidP="00BE26CE">
            <w:pPr>
              <w:pStyle w:val="a6"/>
              <w:numPr>
                <w:ilvl w:val="0"/>
                <w:numId w:val="1"/>
              </w:numPr>
              <w:autoSpaceDE/>
              <w:autoSpaceDN/>
              <w:snapToGrid/>
              <w:spacing w:before="0" w:beforeAutospacing="0" w:after="0" w:afterAutospacing="0" w:line="590" w:lineRule="exact"/>
              <w:rPr>
                <w:rFonts w:ascii="仿宋" w:eastAsia="仿宋" w:hAnsi="仿宋"/>
                <w:b/>
                <w:bCs/>
                <w:sz w:val="32"/>
                <w:szCs w:val="32"/>
              </w:rPr>
            </w:pPr>
            <w:r w:rsidRPr="00A041D8">
              <w:rPr>
                <w:rFonts w:ascii="仿宋" w:eastAsia="仿宋" w:hAnsi="仿宋"/>
                <w:b/>
                <w:bCs/>
                <w:sz w:val="32"/>
                <w:szCs w:val="32"/>
              </w:rPr>
              <w:t>市级媒体深度融合项目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以媒体深度融合推动体制机制深层次改革创新，深化人事、分配、产业体系和运营模式改革，激发发展活力。以智慧广电建设为牵引，以内容生产、产业拓展、技术创新为支撑，积极融入智慧城市建设和社会治理体系建设，不断拓展新闻+政务服务商务，探索视（音）频融合产品增值服务等全新商业运营模式。对上与省平台，对下与县级融媒体中心对接与融合，横向深化城市台区域合作，努力成为省市县媒体产业协同发展的枢</w:t>
            </w:r>
            <w:r w:rsidRPr="00A041D8">
              <w:rPr>
                <w:rFonts w:ascii="仿宋" w:eastAsia="仿宋" w:hAnsi="仿宋"/>
                <w:sz w:val="32"/>
                <w:szCs w:val="32"/>
              </w:rPr>
              <w:lastRenderedPageBreak/>
              <w:t>纽，构建一体化的市域广电信息平台、服务平台、产业平台和数据中心，建设全链路、全业态的智慧型区域新型主流媒体。</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3. 市县级播出机构媒体能力提升项目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推动市县级播出机构建成高清化制播体系，构建新型采编制作播发流程，健全全媒体指挥调度体系，完善全媒体绩效考核体系，探索全媒体传播、生产、运营新路径，推动广播电视迭代升级。鼓励播出机构探索节目栏目工作室制等内容生产新机制，加强新技术新模式在节目制播中的开发应用，提升融媒体产品制作能力和水平。</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4. 广电综合信息服务APP锻强项目</w:t>
            </w:r>
          </w:p>
          <w:p w:rsidR="00BE26CE" w:rsidRPr="00A041D8" w:rsidRDefault="00BE26CE" w:rsidP="008C740E">
            <w:pPr>
              <w:pStyle w:val="a6"/>
              <w:spacing w:before="0" w:beforeAutospacing="0" w:after="0" w:afterAutospacing="0" w:line="590" w:lineRule="exact"/>
              <w:ind w:firstLineChars="200" w:firstLine="630"/>
              <w:jc w:val="both"/>
              <w:rPr>
                <w:rFonts w:ascii="仿宋" w:eastAsia="仿宋" w:hAnsi="仿宋"/>
                <w:sz w:val="32"/>
                <w:szCs w:val="32"/>
              </w:rPr>
            </w:pPr>
            <w:r w:rsidRPr="00A041D8">
              <w:rPr>
                <w:rFonts w:ascii="仿宋" w:eastAsia="仿宋" w:hAnsi="仿宋"/>
                <w:sz w:val="32"/>
                <w:szCs w:val="32"/>
              </w:rPr>
              <w:t>从政策、资金和技术上支持广电机构建强用好自主客户端，打造“荔枝新闻”“我苏”“牛咔视频”“苏周到”“扬帆”“视界观”等广电客户端品牌，支持县级播出机构打造本地化移动客户端，不断增强新型传播平台信息服务聚合和精准服务能力，拓展媒体+政用民用商用服务，构建群众离不开的平台和渠道，促进各类新型传播平台资源共享、渠道共建、一体发展。</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5. 广电互联网内容服务中台项目</w:t>
            </w:r>
          </w:p>
          <w:p w:rsidR="00BE26CE" w:rsidRPr="00A041D8" w:rsidRDefault="00BE26CE" w:rsidP="00BE26CE">
            <w:pPr>
              <w:pStyle w:val="a6"/>
              <w:spacing w:before="0" w:beforeAutospacing="0" w:after="0" w:afterAutospacing="0" w:line="590" w:lineRule="exact"/>
              <w:ind w:firstLineChars="200" w:firstLine="598"/>
              <w:jc w:val="both"/>
              <w:rPr>
                <w:rFonts w:ascii="仿宋" w:eastAsia="仿宋" w:hAnsi="仿宋"/>
                <w:spacing w:val="-8"/>
                <w:sz w:val="32"/>
              </w:rPr>
            </w:pPr>
            <w:r w:rsidRPr="00A041D8">
              <w:rPr>
                <w:rFonts w:ascii="仿宋" w:eastAsia="仿宋" w:hAnsi="仿宋"/>
                <w:spacing w:val="-8"/>
                <w:sz w:val="32"/>
              </w:rPr>
              <w:t>支持市级播出机构利用新技术构建广电互联网内容服务中台，聚合图文、视频内容，丰富传播内容供给，设立媒体内容链，实现内容版权保护和全网传播价值量化，打通各级传播平台与头部互联网平台渠道，扩大传播覆盖，拓展融合创新模式。支持苏州台、南</w:t>
            </w:r>
            <w:r w:rsidRPr="00A041D8">
              <w:rPr>
                <w:rFonts w:ascii="仿宋" w:eastAsia="仿宋" w:hAnsi="仿宋"/>
                <w:spacing w:val="-8"/>
                <w:sz w:val="32"/>
              </w:rPr>
              <w:lastRenderedPageBreak/>
              <w:t>京台分别建设星传分发平台和天权内容溯源平台。</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6. 全媒体品牌塑造项目</w:t>
            </w:r>
          </w:p>
          <w:p w:rsidR="00BE26CE" w:rsidRPr="00A041D8" w:rsidRDefault="00BE26CE" w:rsidP="00AD4AD4">
            <w:pPr>
              <w:ind w:firstLine="643"/>
              <w:rPr>
                <w:rFonts w:ascii="仿宋" w:eastAsia="仿宋" w:hAnsi="仿宋"/>
                <w:szCs w:val="32"/>
              </w:rPr>
            </w:pPr>
            <w:r w:rsidRPr="00A041D8">
              <w:rPr>
                <w:rFonts w:ascii="仿宋" w:eastAsia="仿宋" w:hAnsi="仿宋"/>
                <w:b/>
                <w:bCs/>
                <w:szCs w:val="32"/>
              </w:rPr>
              <w:t>精简精办频率频道</w:t>
            </w:r>
            <w:r w:rsidRPr="00A041D8">
              <w:rPr>
                <w:rFonts w:ascii="仿宋" w:eastAsia="仿宋" w:hAnsi="仿宋"/>
                <w:b/>
                <w:szCs w:val="32"/>
              </w:rPr>
              <w:t>：</w:t>
            </w:r>
            <w:r w:rsidRPr="00A041D8">
              <w:rPr>
                <w:rFonts w:ascii="仿宋" w:eastAsia="仿宋" w:hAnsi="仿宋"/>
                <w:szCs w:val="32"/>
              </w:rPr>
              <w:t>引导广电播出机构通过整合优化频率频道、流程改造、内容提质、融合传播等举措，精简精办频率频道，集聚优质资源，形成整体合力，带动广电播出机构品牌化、特色化、专业化发展。</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color w:val="4F4F4F"/>
                <w:sz w:val="32"/>
                <w:szCs w:val="32"/>
              </w:rPr>
            </w:pPr>
            <w:r w:rsidRPr="00A041D8">
              <w:rPr>
                <w:rFonts w:ascii="仿宋" w:eastAsia="仿宋" w:hAnsi="仿宋"/>
                <w:b/>
                <w:bCs/>
                <w:sz w:val="32"/>
                <w:szCs w:val="32"/>
              </w:rPr>
              <w:t>节目品牌塑造行动</w:t>
            </w:r>
            <w:r w:rsidRPr="00A041D8">
              <w:rPr>
                <w:rFonts w:ascii="仿宋" w:eastAsia="仿宋" w:hAnsi="仿宋"/>
                <w:b/>
                <w:sz w:val="32"/>
                <w:szCs w:val="32"/>
              </w:rPr>
              <w:t>：</w:t>
            </w:r>
            <w:r w:rsidRPr="00A041D8">
              <w:rPr>
                <w:rFonts w:ascii="仿宋" w:eastAsia="仿宋" w:hAnsi="仿宋"/>
                <w:sz w:val="32"/>
                <w:szCs w:val="32"/>
              </w:rPr>
              <w:t>支持广电播出机构做强做优新闻综合频率、频道及其他新闻类节目，支持符合专业化、对象化、品牌化要求的频率频道改变定位、呼号和节目设置范围，通过节目调控、评审推选、创意孵化等方式，创设一批融思想性、艺术性、观赏性于一体的好栏目、好节目，研发一批品质精良、形态鲜活的节目模式，全面提升广播电视节目影响力竞争力。</w:t>
            </w:r>
          </w:p>
        </w:tc>
      </w:tr>
    </w:tbl>
    <w:p w:rsidR="00BE26CE" w:rsidRPr="00A041D8" w:rsidRDefault="00BE26CE" w:rsidP="00BC0659">
      <w:pPr>
        <w:spacing w:line="700" w:lineRule="atLeast"/>
        <w:ind w:firstLine="641"/>
        <w:rPr>
          <w:rFonts w:ascii="楷体" w:eastAsia="楷体" w:hAnsi="楷体" w:cs="仿宋_GB2312"/>
          <w:b/>
        </w:rPr>
      </w:pPr>
      <w:bookmarkStart w:id="11" w:name="_Toc79412845"/>
      <w:r w:rsidRPr="00A041D8">
        <w:rPr>
          <w:rFonts w:ascii="楷体" w:eastAsia="楷体" w:hAnsi="楷体" w:cs="仿宋_GB2312"/>
          <w:b/>
        </w:rPr>
        <w:lastRenderedPageBreak/>
        <w:t>（三）实施文艺精品战略，构筑“记录江苏”新高峰</w:t>
      </w:r>
      <w:bookmarkEnd w:id="11"/>
    </w:p>
    <w:p w:rsidR="00BE26CE" w:rsidRPr="00A041D8" w:rsidRDefault="00BE26CE" w:rsidP="006B7EF0">
      <w:pPr>
        <w:spacing w:afterLines="50"/>
        <w:ind w:firstLine="640"/>
        <w:rPr>
          <w:rFonts w:ascii="仿宋" w:eastAsia="仿宋" w:hAnsi="仿宋"/>
        </w:rPr>
      </w:pPr>
      <w:r w:rsidRPr="00A041D8">
        <w:rPr>
          <w:rFonts w:ascii="仿宋" w:eastAsia="仿宋" w:hAnsi="仿宋"/>
        </w:rPr>
        <w:t>深入实施“记录江苏”精品创作工程，不断推出反映时代新气象、讴歌人民新创造的精品力作，讲好中国故事，讲述江苏精彩。按照“找准选题、讲好故事、拍出精品”要求，传承弘扬吴文化、楚汉文化、金陵文化、淮扬文化等优秀传统地域文化，展现长江文化、江海文化、大运河文化、江南文化的时代价值，深入阐释弘扬雨花英烈精神、周恩来精神、新四军铁军精神、淮海战役精神，分类构建省级广播电视和网络视听作品重大题材项目库，着力推出一批体现江苏特色，反映改革开放和“强富美高”</w:t>
      </w:r>
      <w:r w:rsidRPr="00A041D8">
        <w:rPr>
          <w:rFonts w:ascii="仿宋" w:eastAsia="仿宋" w:hAnsi="仿宋"/>
        </w:rPr>
        <w:lastRenderedPageBreak/>
        <w:t>新江苏，在全国有影响的优秀视听精品力作。健全精品创作生产长效机制，完善内容生产产业链、服务链、供应链和创新链，支持南京、苏州、无锡等地建设全国视听节目创作高地，做强做优创作主体，增强精品内容持续供给能力。加强互联网内容建设与管理，强化艺术与技术、市场的深度融合，加强超高清视频、沉浸式视频、虚拟视频等高新视听内容供给，拓展短视频、电商直播、竖屏节目、互动节目等视听新业态，打造网络剧、网络电影、网络纪录片、网络综艺、网络动画等网络视听精品，全面提升各类视听节目的规模和能级。扶持广播电视和网络视听内容、平台、技术“走出去”，做强视听节目国际宣介平台和节目交易平台，增强江苏文化国际影响力。</w:t>
      </w:r>
    </w:p>
    <w:tbl>
      <w:tblPr>
        <w:tblW w:w="4900" w:type="pct"/>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8779"/>
      </w:tblGrid>
      <w:tr w:rsidR="00BE26CE" w:rsidRPr="00A041D8" w:rsidTr="00AD4AD4">
        <w:trPr>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AD4AD4">
            <w:pPr>
              <w:pStyle w:val="a6"/>
              <w:spacing w:before="0" w:beforeAutospacing="0" w:after="0" w:afterAutospacing="0" w:line="590" w:lineRule="exact"/>
              <w:jc w:val="center"/>
              <w:textAlignment w:val="center"/>
              <w:rPr>
                <w:rFonts w:ascii="仿宋" w:eastAsia="仿宋" w:hAnsi="仿宋"/>
                <w:b/>
                <w:sz w:val="32"/>
                <w:szCs w:val="32"/>
              </w:rPr>
            </w:pPr>
            <w:r w:rsidRPr="00A041D8">
              <w:rPr>
                <w:rFonts w:ascii="仿宋" w:eastAsia="仿宋" w:hAnsi="仿宋"/>
                <w:b/>
                <w:bCs/>
                <w:sz w:val="32"/>
                <w:szCs w:val="32"/>
              </w:rPr>
              <w:t>专栏3  “记录江苏”工程</w:t>
            </w:r>
          </w:p>
        </w:tc>
      </w:tr>
      <w:tr w:rsidR="00BE26CE" w:rsidRPr="00A041D8" w:rsidTr="00AD4AD4">
        <w:trPr>
          <w:trHeight w:val="90"/>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1. “记录江苏”工程</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“记录江苏”电视剧项目</w:t>
            </w:r>
            <w:r w:rsidRPr="00A041D8">
              <w:rPr>
                <w:rFonts w:ascii="仿宋" w:eastAsia="仿宋" w:hAnsi="仿宋"/>
                <w:b/>
                <w:sz w:val="32"/>
                <w:szCs w:val="32"/>
              </w:rPr>
              <w:t>：</w:t>
            </w:r>
            <w:r w:rsidRPr="00A041D8">
              <w:rPr>
                <w:rFonts w:ascii="仿宋" w:eastAsia="仿宋" w:hAnsi="仿宋"/>
                <w:sz w:val="32"/>
                <w:szCs w:val="32"/>
              </w:rPr>
              <w:t>落实《“剧美江苏”电视剧三年行动计划》，构建和优化主题剧创作发展体系、全流程精细管理体系、高质量创作保障体系、本土化题材开发体系、一体化产业布局体系、多维度行业服务体系，推动出台江苏省促进电视剧精品创作、主体建设和高质量发展的系列政策，办好电视剧剧本创意大赛、电视剧创新创优峰会、“新时代</w:t>
            </w:r>
            <w:r w:rsidRPr="00A041D8">
              <w:rPr>
                <w:rFonts w:eastAsia="仿宋"/>
              </w:rPr>
              <w:t>•</w:t>
            </w:r>
            <w:r w:rsidRPr="00A041D8">
              <w:rPr>
                <w:rFonts w:ascii="仿宋" w:eastAsia="仿宋" w:hAnsi="仿宋"/>
                <w:sz w:val="32"/>
                <w:szCs w:val="32"/>
              </w:rPr>
              <w:t>新江苏”专题采风等活动，用好江苏文艺创作题材库，引导制作机构深耕重大题材、现实题材。重点打造《数风流人物》《人世间》</w:t>
            </w:r>
            <w:r w:rsidRPr="00A041D8">
              <w:rPr>
                <w:rFonts w:ascii="仿宋" w:eastAsia="仿宋" w:hAnsi="仿宋"/>
                <w:sz w:val="32"/>
                <w:szCs w:val="32"/>
              </w:rPr>
              <w:lastRenderedPageBreak/>
              <w:t>《北上》《英雄岁月》《张謇》《太阳系公民》《空战》《父辈的战场》《美丽家园》《江河之上》《和平颂》《生铁开花》《旋转门》《两京十五日》《策反》《他从火光中走来》等重点题材电视剧，每年推出3部左右“双效统一”的苏产电视剧精品。</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“记录江苏”广播电视节目、动画片、纪录片、公益广告项目</w:t>
            </w:r>
            <w:r w:rsidRPr="00A041D8">
              <w:rPr>
                <w:rFonts w:ascii="仿宋" w:eastAsia="仿宋" w:hAnsi="仿宋"/>
                <w:b/>
                <w:sz w:val="32"/>
                <w:szCs w:val="32"/>
              </w:rPr>
              <w:t>：</w:t>
            </w:r>
            <w:r w:rsidRPr="00A041D8">
              <w:rPr>
                <w:rFonts w:ascii="仿宋" w:eastAsia="仿宋" w:hAnsi="仿宋"/>
                <w:sz w:val="32"/>
                <w:szCs w:val="32"/>
              </w:rPr>
              <w:t>引导广电播出机构、内容制作机构生产出更多传承中华优秀传统文化、呈现江苏文化风采的广播电视精品，打造广播剧《雨花英烈》《赵亚夫》、节目《最强大脑》《我爱古诗词》等精品广播电视节目，《丁香花》《槑好时光 城南忆事》《范公堤》《你好！辫子姑娘》等精品动画片，《小康江南》《那一年，我们正年轻》《家在小桥流水间》等精品纪录片，形成精品节目矩阵，讲好江苏故事，唱响江苏声音。</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Cs/>
                <w:sz w:val="32"/>
                <w:szCs w:val="32"/>
              </w:rPr>
            </w:pPr>
            <w:r w:rsidRPr="00A041D8">
              <w:rPr>
                <w:rFonts w:ascii="仿宋" w:eastAsia="仿宋" w:hAnsi="仿宋"/>
                <w:b/>
                <w:bCs/>
                <w:sz w:val="32"/>
                <w:szCs w:val="32"/>
              </w:rPr>
              <w:t>“记录江苏”网络视听节目项目：</w:t>
            </w:r>
            <w:r w:rsidRPr="00A041D8">
              <w:rPr>
                <w:rFonts w:ascii="仿宋" w:eastAsia="仿宋" w:hAnsi="仿宋"/>
                <w:bCs/>
                <w:sz w:val="32"/>
                <w:szCs w:val="32"/>
              </w:rPr>
              <w:t>完善全省网络视听重大题材项目库，加大对优秀网络视听作品产品扶持力度，着力推动《百炼成钢》《跳跃的青春》《元龙》等优秀网络影视剧、纪录片、动画片、微短剧的创作生产，引导中短视频、互动视频、直播视频、高清视频、沉浸式视频及人工智能合成视频等新兴视听节目形式的创新应用，每年推出一批具有江苏特质、全网影响的重点网络视听精品项目。</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2 . “视听中国</w:t>
            </w:r>
            <w:r w:rsidRPr="00A041D8">
              <w:rPr>
                <w:rFonts w:eastAsia="仿宋"/>
              </w:rPr>
              <w:t>•</w:t>
            </w:r>
            <w:r w:rsidRPr="00A041D8">
              <w:rPr>
                <w:rFonts w:ascii="仿宋" w:eastAsia="仿宋" w:hAnsi="仿宋"/>
                <w:b/>
                <w:bCs/>
                <w:sz w:val="32"/>
                <w:szCs w:val="32"/>
              </w:rPr>
              <w:t>创美江苏”国际传播工程</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国际传播能力建设项目：</w:t>
            </w:r>
            <w:r w:rsidRPr="00A041D8">
              <w:rPr>
                <w:rFonts w:ascii="仿宋" w:eastAsia="仿宋" w:hAnsi="仿宋"/>
                <w:bCs/>
                <w:sz w:val="32"/>
                <w:szCs w:val="32"/>
              </w:rPr>
              <w:t>江苏广电总台进一步做强国际频</w:t>
            </w:r>
            <w:r w:rsidRPr="00A041D8">
              <w:rPr>
                <w:rFonts w:ascii="仿宋" w:eastAsia="仿宋" w:hAnsi="仿宋"/>
                <w:bCs/>
                <w:sz w:val="32"/>
                <w:szCs w:val="32"/>
              </w:rPr>
              <w:lastRenderedPageBreak/>
              <w:t>道、紫金国际台，加强“金陵之声”多语种对外传播能力建设，大力打造国际传播融媒体矩阵，扩大自有版权和模式输出，实现传得出、传得好的多层面、多形式、多渠道的立体化国际传播，不断提升江苏广电国际品牌的影响力和传播力。</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国际传播平台建设项目：</w:t>
            </w:r>
            <w:r w:rsidRPr="00A041D8">
              <w:rPr>
                <w:rFonts w:ascii="仿宋" w:eastAsia="仿宋" w:hAnsi="仿宋"/>
                <w:bCs/>
                <w:sz w:val="32"/>
                <w:szCs w:val="32"/>
              </w:rPr>
              <w:t>依托“一带一路”纪录片国际传播平台、江苏新视听国际峰会、常州网博视频进出口溯源数字化产业基地等载体，打造外宣活动品牌和机制化文化交流平台，探索建立电视剧、纪录片、动画片、网络视听节目国际交流交易平台。</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color w:val="4F4F4F"/>
                <w:sz w:val="32"/>
                <w:szCs w:val="32"/>
              </w:rPr>
            </w:pPr>
            <w:r w:rsidRPr="00A041D8">
              <w:rPr>
                <w:rFonts w:ascii="仿宋" w:eastAsia="仿宋" w:hAnsi="仿宋"/>
                <w:b/>
                <w:bCs/>
                <w:sz w:val="32"/>
                <w:szCs w:val="32"/>
              </w:rPr>
              <w:t>国际传播内容扶持项目：</w:t>
            </w:r>
            <w:r w:rsidRPr="00A041D8">
              <w:rPr>
                <w:rFonts w:ascii="仿宋" w:eastAsia="仿宋" w:hAnsi="仿宋"/>
                <w:sz w:val="32"/>
                <w:szCs w:val="32"/>
              </w:rPr>
              <w:t>加大广播电视和网络视听“走出去”扶持力度，通过创意策划、创新研发、创作引导、中外合作等方式，对江苏广播电视和网络视听海外频道（网站）落地、内容版权输出给予激励扶持。到2025年，实现向海外发行广播电视和网络视听作品增长30%的目标。</w:t>
            </w:r>
          </w:p>
        </w:tc>
      </w:tr>
    </w:tbl>
    <w:p w:rsidR="00BE26CE" w:rsidRPr="00A041D8" w:rsidRDefault="00BE26CE" w:rsidP="00BC0659">
      <w:pPr>
        <w:spacing w:line="700" w:lineRule="atLeast"/>
        <w:ind w:firstLine="641"/>
        <w:rPr>
          <w:rFonts w:ascii="楷体" w:eastAsia="楷体" w:hAnsi="楷体" w:cs="仿宋_GB2312"/>
          <w:b/>
        </w:rPr>
      </w:pPr>
      <w:bookmarkStart w:id="12" w:name="_Toc79412846"/>
      <w:r w:rsidRPr="00A041D8">
        <w:rPr>
          <w:rFonts w:ascii="楷体" w:eastAsia="楷体" w:hAnsi="楷体" w:cs="仿宋_GB2312"/>
          <w:b/>
        </w:rPr>
        <w:lastRenderedPageBreak/>
        <w:t>（四）创新实施惠民工程，实现公共服务水平新提升</w:t>
      </w:r>
      <w:bookmarkEnd w:id="12"/>
    </w:p>
    <w:p w:rsidR="00BE26CE" w:rsidRPr="00A041D8" w:rsidRDefault="00BE26CE" w:rsidP="00BE26CE">
      <w:pPr>
        <w:ind w:firstLine="616"/>
        <w:rPr>
          <w:rFonts w:ascii="仿宋" w:eastAsia="仿宋" w:hAnsi="仿宋"/>
          <w:spacing w:val="-6"/>
        </w:rPr>
      </w:pPr>
      <w:r w:rsidRPr="00A041D8">
        <w:rPr>
          <w:rFonts w:ascii="仿宋" w:eastAsia="仿宋" w:hAnsi="仿宋"/>
          <w:spacing w:val="-6"/>
        </w:rPr>
        <w:t>加快建设城乡一体、优质均衡、供需适配的新型广播电视公共服务体系。各级加大对全省中（短）波广播发射台、调频电视发射（转播）台基础设施、设备的投入和改造，推动发射台站标准化、智慧化建设。统筹推进有线无线综合覆盖，不断提升传输效率、覆盖质量和公共服务承载力，形成大中小屏互动的全媒体公共服务体系和用户服务体系，实现广播电视人人通、移动通、终端通。</w:t>
      </w:r>
      <w:r w:rsidRPr="00A041D8">
        <w:rPr>
          <w:rFonts w:ascii="仿宋" w:eastAsia="仿宋" w:hAnsi="仿宋"/>
          <w:spacing w:val="-6"/>
          <w:szCs w:val="32"/>
        </w:rPr>
        <w:t>完善</w:t>
      </w:r>
      <w:r w:rsidRPr="00A041D8">
        <w:rPr>
          <w:rFonts w:ascii="仿宋" w:eastAsia="仿宋" w:hAnsi="仿宋"/>
          <w:spacing w:val="-6"/>
          <w:szCs w:val="32"/>
        </w:rPr>
        <w:lastRenderedPageBreak/>
        <w:t>应急广播体系，加强发布效果监测评估，提升应急广播主动发布终端人口覆盖率，探索各类终端接入，拓展应急广播应用领域。</w:t>
      </w:r>
      <w:r w:rsidRPr="00A041D8">
        <w:rPr>
          <w:rFonts w:ascii="仿宋" w:eastAsia="仿宋" w:hAnsi="仿宋"/>
          <w:spacing w:val="-6"/>
        </w:rPr>
        <w:t>实施智慧广电乡村工程，为农村居民提供以新闻资讯、社会服务、医疗健康、数字娱乐、教育培训、智能家居于一体的智慧化广播电视服务，更好服务乡村振兴战略。开展广播电视公共服务标准化建设，鼓励具备条件的设区市、县（市、区）政府在基本公共服务达标后，开展视听公共服务试点，有序实施发展性项目。实施高清电视普及行动，加快推进高清、超高清电视制播、传输能力建设，为人民群众提供更高品质视听服务。建设国家文化大数据体系华东区域中心，提供广电大数据公共服务。</w:t>
      </w:r>
    </w:p>
    <w:tbl>
      <w:tblPr>
        <w:tblW w:w="4900" w:type="pct"/>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8779"/>
      </w:tblGrid>
      <w:tr w:rsidR="00BE26CE" w:rsidRPr="00A041D8" w:rsidTr="00AD4AD4">
        <w:trPr>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AD4AD4">
            <w:pPr>
              <w:pStyle w:val="a6"/>
              <w:spacing w:before="0" w:beforeAutospacing="0" w:after="0" w:afterAutospacing="0" w:line="590" w:lineRule="exact"/>
              <w:jc w:val="center"/>
              <w:textAlignment w:val="center"/>
              <w:rPr>
                <w:rFonts w:ascii="仿宋" w:eastAsia="仿宋" w:hAnsi="仿宋"/>
                <w:b/>
                <w:sz w:val="32"/>
                <w:szCs w:val="32"/>
              </w:rPr>
            </w:pPr>
            <w:r w:rsidRPr="00A041D8">
              <w:rPr>
                <w:rFonts w:ascii="仿宋" w:eastAsia="仿宋" w:hAnsi="仿宋"/>
                <w:b/>
                <w:bCs/>
                <w:sz w:val="32"/>
                <w:szCs w:val="32"/>
              </w:rPr>
              <w:t>专栏4  公共服务提质增效工程</w:t>
            </w:r>
          </w:p>
        </w:tc>
      </w:tr>
      <w:tr w:rsidR="00BE26CE" w:rsidRPr="00A041D8" w:rsidTr="00AD4AD4">
        <w:trPr>
          <w:trHeight w:val="90"/>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1. 地面数字电视覆盖网优化升级项目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完成省域单频网覆盖优化，升级技术系统，健全覆盖网运行管理、运维服务体系，建立更新改造长效机制，提升全网安全保障水平。</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2. 应急广播效能提升项目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推进应急广播体系优化升级，升级省级调度控制平台，对接中央平台，完善全省数据连通，积极对接应急管理部门，推动农村终端补点和城区终端建设，建设应急广播发布效果监测评估系统。加强应急广播与应急管理信息系统、突发事件预警信息发布平台、智慧广电公共服务平台、新媒体平台对接融合，探索建设基于5G、AI等技术的5G智能应急广播新应用，推动各</w:t>
            </w:r>
            <w:r w:rsidRPr="00A041D8">
              <w:rPr>
                <w:rFonts w:ascii="仿宋" w:eastAsia="仿宋" w:hAnsi="仿宋"/>
                <w:sz w:val="32"/>
                <w:szCs w:val="32"/>
              </w:rPr>
              <w:lastRenderedPageBreak/>
              <w:t>类信息接收终端的广泛接入，形成上下贯通、横向联通、综合覆盖、平战结合、安全可靠的“中央-省-市-县-镇（街道）-村（社区）”六级应急广播体系，推动应急广播在城乡社会综合治理、数字乡村等政务、文化传播、民生领域得到普遍应用。到2025年，应急广播主动发布终端人口覆盖率达到90%以上。</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3. 智慧广电乡村工程项目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积极对接乡村振兴国家战略，支持江苏有线全面升级改造乡村广播电视有线网络，进一步提升网络承载能力和业务支撑能力，推动广播电视公共服务由功能业务型向创新服务型升级，为农村地区提供更加优质的公共文化、乡村治理和产业支撑等服务，推出更多惠民便民的功能和产品，逐步解决代际数字化鸿沟问题，实现广播电视由“户户通”向“人人通”、由“看电视”向“用电视”的新跨越。到2025年末，智慧广电乡镇（街道）建设全覆盖，智慧广电公共服务惠及城乡。</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sz w:val="32"/>
                <w:szCs w:val="32"/>
              </w:rPr>
            </w:pPr>
            <w:r w:rsidRPr="00A041D8">
              <w:rPr>
                <w:rFonts w:ascii="仿宋" w:eastAsia="仿宋" w:hAnsi="仿宋"/>
                <w:b/>
                <w:bCs/>
                <w:sz w:val="32"/>
                <w:szCs w:val="32"/>
              </w:rPr>
              <w:t>4. 广播电视公共服务标准化建设项目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加快推进广播电视公共服务标准化建设，健全公共服务标准体系，完善基本公共服务保障措施，探索建立省市县各级广播电视公共服务实施目录，加大困难群体收听收看广播电视的优惠范围和力度，探索企业提供、用户购买、政府补贴的运维服务新模式，以标准化推动公共服务均等化，拓展广电服务内容、服务质量和服务形式。</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sz w:val="32"/>
                <w:szCs w:val="32"/>
              </w:rPr>
            </w:pPr>
            <w:r w:rsidRPr="00A041D8">
              <w:rPr>
                <w:rFonts w:ascii="仿宋" w:eastAsia="仿宋" w:hAnsi="仿宋"/>
                <w:b/>
                <w:bCs/>
                <w:sz w:val="32"/>
                <w:szCs w:val="32"/>
              </w:rPr>
              <w:t>5. 高清电视普及行动</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lastRenderedPageBreak/>
              <w:t>推动省、市级播出机构全面完成高清制播能力建设工作，实现市级以上电视频道高清全覆盖，高清电视成为主流播出形式。鼓励县级播出机构加快高清制播能力建设，增加高画质节目内容播出量。支持鼓励省级播出机构和苏州等有条件的市级播出机构开办4K超高清电视频道。支持江苏有线开展超高清机顶盒升级置换，将全省约1000万台标清机顶盒终端分批升级为4K超高清机顶盒，实现4K高清终端的全面普及。到2025年，有线网络光纤入户覆盖率100%并具备高清传输能力。</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6. 国家文化大数据体系华东区域中心建设项目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pacing w:val="-6"/>
                <w:sz w:val="32"/>
                <w:szCs w:val="32"/>
              </w:rPr>
            </w:pPr>
            <w:r w:rsidRPr="00A041D8">
              <w:rPr>
                <w:rFonts w:ascii="仿宋" w:eastAsia="仿宋" w:hAnsi="仿宋"/>
                <w:sz w:val="32"/>
                <w:szCs w:val="32"/>
              </w:rPr>
              <w:t>以江苏有线为主体承担国家文化大数据体系华东区域中心和国家文化专网建设与运营的任务。建成中国文化遗产标本库、中华民族文化基因库、中华文化素材库，负责“三库”的数据存储、传输和安全保障，依托有线电视网建设国家文化专网，通过华东区域中心云平台，把江苏优秀中华文化资源开发成网络化、</w:t>
            </w:r>
            <w:r w:rsidRPr="00A041D8">
              <w:rPr>
                <w:rFonts w:ascii="仿宋" w:eastAsia="仿宋" w:hAnsi="仿宋"/>
                <w:spacing w:val="-6"/>
                <w:sz w:val="32"/>
                <w:szCs w:val="32"/>
              </w:rPr>
              <w:t>数字化、体系化产品，形成产业链，拓展新型文化生产消费模式。</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sz w:val="32"/>
                <w:szCs w:val="32"/>
              </w:rPr>
            </w:pPr>
            <w:r w:rsidRPr="00A041D8">
              <w:rPr>
                <w:rFonts w:ascii="仿宋" w:eastAsia="仿宋" w:hAnsi="仿宋"/>
                <w:b/>
                <w:bCs/>
                <w:sz w:val="32"/>
                <w:szCs w:val="32"/>
              </w:rPr>
              <w:t>7. 县级广播电视节目共享平台项目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制定《江苏省广播电视节目共享平台建设规范》，完善全省县级广播电视节目共享平台建设，增强县级播出机构公共性、公益性广播电视节目内容共享程度，完善县级广播电视节目共享平台的效果评估体系，扩大广播电视公共文化服务供给力度。汇聚县级播出机构节目制作力量，组织围绕重点宣传主题开展</w:t>
            </w:r>
            <w:r w:rsidRPr="00A041D8">
              <w:rPr>
                <w:rFonts w:ascii="仿宋" w:eastAsia="仿宋" w:hAnsi="仿宋"/>
                <w:sz w:val="32"/>
                <w:szCs w:val="32"/>
              </w:rPr>
              <w:lastRenderedPageBreak/>
              <w:t>联合策划、联合采编、联合制作、联合播出的“共享</w:t>
            </w:r>
            <w:r w:rsidRPr="00A041D8">
              <w:rPr>
                <w:rFonts w:ascii="宋体" w:eastAsia="宋体" w:hAnsi="宋体" w:cs="宋体" w:hint="eastAsia"/>
              </w:rPr>
              <w:t>•</w:t>
            </w:r>
            <w:r w:rsidRPr="00A041D8">
              <w:rPr>
                <w:rFonts w:ascii="仿宋" w:eastAsia="仿宋" w:hAnsi="仿宋"/>
                <w:sz w:val="32"/>
                <w:szCs w:val="32"/>
              </w:rPr>
              <w:t>联合</w:t>
            </w:r>
            <w:r w:rsidRPr="00A041D8">
              <w:rPr>
                <w:rFonts w:ascii="宋体" w:eastAsia="宋体" w:hAnsi="宋体" w:cs="宋体" w:hint="eastAsia"/>
              </w:rPr>
              <w:t>•</w:t>
            </w:r>
            <w:r w:rsidRPr="00A041D8">
              <w:rPr>
                <w:rFonts w:ascii="仿宋" w:eastAsia="仿宋" w:hAnsi="仿宋"/>
                <w:sz w:val="32"/>
                <w:szCs w:val="32"/>
              </w:rPr>
              <w:t>提升”统一行动。在此基础上，联合长三角兄弟省市，探索建立长三角广播电视节目共享机制。</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8. 南京广电博物馆及“双创”新视听产业园建设项目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color w:val="4F4F4F"/>
                <w:sz w:val="32"/>
                <w:szCs w:val="32"/>
              </w:rPr>
            </w:pPr>
            <w:r w:rsidRPr="00A041D8">
              <w:rPr>
                <w:rFonts w:ascii="仿宋" w:eastAsia="仿宋" w:hAnsi="仿宋"/>
                <w:sz w:val="32"/>
                <w:szCs w:val="32"/>
              </w:rPr>
              <w:t>以民国电台旧址历史建筑加广电传媒文化为核心内容，以中国广播电视新闻传媒发展历程和演变为主题，以反映新中国成立以来广电传媒发展、促进广电传媒融合创新为使命，高水平规划建设一个具有历史文化价值的广电特色博物馆，努力打造成历史风貌保护和城市更新标杆。以电台旧址修缮和保护为主轴，通过创业基金、众创空间、税收支持等优惠政策，引导小微企业、孵化机构参与新视听内容“大众创业、万众创新”生产，建设保护和利用相结合的特色广电新视听产业园。</w:t>
            </w:r>
          </w:p>
        </w:tc>
      </w:tr>
    </w:tbl>
    <w:p w:rsidR="00BE26CE" w:rsidRPr="00A041D8" w:rsidRDefault="00BE26CE" w:rsidP="00BC0659">
      <w:pPr>
        <w:spacing w:line="700" w:lineRule="atLeast"/>
        <w:ind w:firstLine="641"/>
        <w:rPr>
          <w:rFonts w:ascii="楷体" w:eastAsia="楷体" w:hAnsi="楷体" w:cs="仿宋_GB2312"/>
          <w:b/>
        </w:rPr>
      </w:pPr>
      <w:bookmarkStart w:id="13" w:name="_Toc79412847"/>
      <w:r w:rsidRPr="00A041D8">
        <w:rPr>
          <w:rFonts w:ascii="楷体" w:eastAsia="楷体" w:hAnsi="楷体" w:cs="仿宋_GB2312"/>
          <w:b/>
        </w:rPr>
        <w:lastRenderedPageBreak/>
        <w:t>（五）强化科技创新引领，开创智慧广电建设新局面</w:t>
      </w:r>
      <w:bookmarkEnd w:id="13"/>
    </w:p>
    <w:p w:rsidR="00BE26CE" w:rsidRPr="00A041D8" w:rsidRDefault="00BE26CE" w:rsidP="006B7EF0">
      <w:pPr>
        <w:spacing w:afterLines="50"/>
        <w:ind w:firstLine="640"/>
        <w:rPr>
          <w:rFonts w:ascii="仿宋" w:eastAsia="仿宋" w:hAnsi="仿宋"/>
          <w:spacing w:val="-6"/>
        </w:rPr>
      </w:pPr>
      <w:r w:rsidRPr="00A041D8">
        <w:rPr>
          <w:rFonts w:ascii="仿宋" w:eastAsia="仿宋" w:hAnsi="仿宋"/>
        </w:rPr>
        <w:t>深入实施智慧广电战略，推动广播电视迭代升级、整体转型。加快5G、IPv6、大数据、云计算、人工智能、区块链、VR/AR/MR等新一代信息技术在视听节目制作播出和传输覆盖中的部署和应用，全面构建智慧广电内容生产、节目制播、传输覆盖、安全监管、科技创新五大体系，提高精准生产、精准传播、精准服务能力，推动广播电视技术革新与体系重构与升级。加强智慧广电公共服务平台和网络建设，开展“智慧广电+”综合信息服务，构建“智慧广电+”生态链产业链，更好更多地链接政府资源、</w:t>
      </w:r>
      <w:r w:rsidRPr="00A041D8">
        <w:rPr>
          <w:rFonts w:ascii="仿宋" w:eastAsia="仿宋" w:hAnsi="仿宋"/>
        </w:rPr>
        <w:lastRenderedPageBreak/>
        <w:t>社会资源、生产资源、生活资源，拓展政用、民用、商用领域的服务形态，满足用户多元化个性化收视和信息需求。加快广电新型基础设施建设，把江苏打造成为广电5G网建设的重</w:t>
      </w:r>
      <w:r w:rsidRPr="00A041D8">
        <w:rPr>
          <w:rFonts w:ascii="仿宋" w:eastAsia="仿宋" w:hAnsi="仿宋"/>
          <w:spacing w:val="-6"/>
        </w:rPr>
        <w:t>要节点，建设跨网跨屏跨终端的多功能数字文化传播网，探索开办5G频道，打造广电5G应用平台，拓展“手机+电视+宽带+内容+体验”的广电5G特色融合业务服务。加强科技规划与标准制定，建设以广播电视与新一代信息技术融合创新为重点的科技创新体系。支持江苏有线创建文化和科技融合示范基地、广电5G融合接入应用创新实验室，进一步发挥文化和科技相互促进作用，更好地引导和推动广电网络与文化、科技融合。</w:t>
      </w:r>
    </w:p>
    <w:tbl>
      <w:tblPr>
        <w:tblW w:w="4900" w:type="pct"/>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8779"/>
      </w:tblGrid>
      <w:tr w:rsidR="00BE26CE" w:rsidRPr="00A041D8" w:rsidTr="00AD4AD4">
        <w:trPr>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AD4AD4">
            <w:pPr>
              <w:ind w:firstLine="0"/>
              <w:jc w:val="center"/>
              <w:textAlignment w:val="center"/>
              <w:rPr>
                <w:rFonts w:ascii="仿宋" w:eastAsia="仿宋" w:hAnsi="仿宋"/>
                <w:b/>
                <w:szCs w:val="32"/>
              </w:rPr>
            </w:pPr>
            <w:r w:rsidRPr="00A041D8">
              <w:rPr>
                <w:rFonts w:ascii="仿宋" w:eastAsia="仿宋" w:hAnsi="仿宋"/>
                <w:b/>
                <w:bCs/>
                <w:szCs w:val="32"/>
              </w:rPr>
              <w:t>专栏5  智慧广电工程</w:t>
            </w:r>
          </w:p>
        </w:tc>
      </w:tr>
      <w:tr w:rsidR="00BE26CE" w:rsidRPr="00A041D8" w:rsidTr="00AD4AD4">
        <w:trPr>
          <w:trHeight w:val="90"/>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1. 江苏大数据中心项目</w:t>
            </w:r>
          </w:p>
          <w:p w:rsidR="00BE26CE" w:rsidRPr="00A041D8" w:rsidRDefault="00BE26CE" w:rsidP="00AD4AD4">
            <w:pPr>
              <w:ind w:firstLine="640"/>
              <w:jc w:val="left"/>
              <w:rPr>
                <w:rFonts w:ascii="仿宋" w:eastAsia="仿宋" w:hAnsi="仿宋"/>
                <w:bCs/>
                <w:szCs w:val="32"/>
              </w:rPr>
            </w:pPr>
            <w:r w:rsidRPr="00A041D8">
              <w:rPr>
                <w:rFonts w:ascii="仿宋" w:eastAsia="仿宋" w:hAnsi="仿宋"/>
                <w:bCs/>
                <w:szCs w:val="32"/>
              </w:rPr>
              <w:t>支持江苏有线全面参与江苏省大数据中心建设和运营公司组建，承担江苏省大数据中心的建设管理、运维和安全保障，承担全省政务系统平台的建设和运营，通过整合各类数据资源和服务，全面支撑“数字江苏”建设。</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2. 广电5G网络建设及应用推广项目</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广电5G网络建设项目：</w:t>
            </w:r>
            <w:r w:rsidRPr="00A041D8">
              <w:rPr>
                <w:rFonts w:ascii="仿宋" w:eastAsia="仿宋" w:hAnsi="仿宋"/>
                <w:bCs/>
                <w:sz w:val="32"/>
                <w:szCs w:val="32"/>
              </w:rPr>
              <w:t>加快建成全国广电5G核心网和云平台核心节点，支撑全国广电5G业务汇聚、分发、交换和控制。完成满足5G全场景技术特性要求的融合承载网建设，推动与现有网络体系架构融合再造，实现视听业务、通讯业务和政企业</w:t>
            </w:r>
            <w:r w:rsidRPr="00A041D8">
              <w:rPr>
                <w:rFonts w:ascii="仿宋" w:eastAsia="仿宋" w:hAnsi="仿宋"/>
                <w:bCs/>
                <w:sz w:val="32"/>
                <w:szCs w:val="32"/>
              </w:rPr>
              <w:lastRenderedPageBreak/>
              <w:t>务统一承载。通过室内室外立体覆盖、“云、网、边”协同服务基本实现城乡均等覆盖</w:t>
            </w:r>
            <w:r w:rsidRPr="00A041D8">
              <w:rPr>
                <w:rFonts w:ascii="仿宋" w:eastAsia="仿宋" w:hAnsi="仿宋"/>
                <w:sz w:val="32"/>
                <w:szCs w:val="32"/>
              </w:rPr>
              <w:t>。</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sz w:val="32"/>
                <w:szCs w:val="32"/>
              </w:rPr>
              <w:t>广电5G融合接入应用创新实验室项目：</w:t>
            </w:r>
            <w:r w:rsidRPr="00A041D8">
              <w:rPr>
                <w:rFonts w:ascii="仿宋" w:eastAsia="仿宋" w:hAnsi="仿宋"/>
                <w:sz w:val="32"/>
                <w:szCs w:val="32"/>
              </w:rPr>
              <w:t>聚焦5G室内深度覆盖研究及其产业化，打造应用创新孵化平台、关键产品研发平台、应用/产品质量控制平台、技术成果转移平台和规划标准研制平台，致力于5G关键产品研发及应用创新、5G相关规划标准的研究与制定、5G相关产品与应用的质量控制以及广电5G应用生态构建，促进全行业5G高质量发展。</w:t>
            </w:r>
          </w:p>
          <w:p w:rsidR="00BE26CE" w:rsidRPr="00A041D8" w:rsidRDefault="00BE26CE" w:rsidP="00AD4AD4">
            <w:pPr>
              <w:ind w:firstLine="643"/>
              <w:jc w:val="left"/>
              <w:rPr>
                <w:rFonts w:ascii="仿宋" w:eastAsia="仿宋" w:hAnsi="仿宋"/>
                <w:szCs w:val="32"/>
              </w:rPr>
            </w:pPr>
            <w:r w:rsidRPr="00A041D8">
              <w:rPr>
                <w:rFonts w:ascii="仿宋" w:eastAsia="仿宋" w:hAnsi="仿宋"/>
                <w:b/>
                <w:bCs/>
                <w:szCs w:val="32"/>
              </w:rPr>
              <w:t>“广电5G+行业互联网”应用项目</w:t>
            </w:r>
            <w:r w:rsidRPr="00A041D8">
              <w:rPr>
                <w:rFonts w:ascii="仿宋" w:eastAsia="仿宋" w:hAnsi="仿宋"/>
                <w:b/>
                <w:szCs w:val="32"/>
              </w:rPr>
              <w:t>：</w:t>
            </w:r>
            <w:r w:rsidRPr="00A041D8">
              <w:rPr>
                <w:rFonts w:ascii="仿宋" w:eastAsia="仿宋" w:hAnsi="仿宋"/>
                <w:szCs w:val="32"/>
              </w:rPr>
              <w:t>依托广电5G和有线无线融合网，综合应用物联网、人工智能、大数据技术，以工业互联网、农业互联网等场景为切入点，探索建设区域性“广电+行业互联网”应用平台，支撑特色行业广电产业互联网应用。</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3. 有线网络全IP融合业务平台建设项目</w:t>
            </w:r>
          </w:p>
          <w:p w:rsidR="00BE26CE" w:rsidRPr="00A041D8" w:rsidRDefault="00BE26CE" w:rsidP="00AD4AD4">
            <w:pPr>
              <w:ind w:firstLine="640"/>
              <w:jc w:val="left"/>
              <w:rPr>
                <w:rFonts w:ascii="仿宋" w:eastAsia="仿宋" w:hAnsi="仿宋"/>
                <w:szCs w:val="32"/>
              </w:rPr>
            </w:pPr>
            <w:r w:rsidRPr="00A041D8">
              <w:rPr>
                <w:rFonts w:ascii="仿宋" w:eastAsia="仿宋" w:hAnsi="仿宋"/>
                <w:szCs w:val="32"/>
              </w:rPr>
              <w:t>支持有线网络构建智能、开放、融合的全IP融合业务平台，实现内容高效智能生产、业务统一灵活运营、服务安全精准触达、交互体验优化提升以及有线直播和特色内容的跨网跨终端输出服务。加快业务平台与互联网、5G等新型传播渠道的融合互通，适时推动与全国互联互通平台的集成对接，积极利用新一代信息技术，支撑面向用户的敏捷化运营，满足用户多样化、个性化的综合信息服务需求。</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sz w:val="32"/>
                <w:szCs w:val="32"/>
              </w:rPr>
            </w:pPr>
            <w:r w:rsidRPr="00A041D8">
              <w:rPr>
                <w:rFonts w:ascii="仿宋" w:eastAsia="仿宋" w:hAnsi="仿宋"/>
                <w:b/>
                <w:bCs/>
                <w:sz w:val="32"/>
                <w:szCs w:val="32"/>
              </w:rPr>
              <w:t>4. 智慧广电家庭建设项目</w:t>
            </w:r>
          </w:p>
          <w:p w:rsidR="00BE26CE" w:rsidRPr="00A041D8" w:rsidRDefault="00BE26CE" w:rsidP="00AD4AD4">
            <w:pPr>
              <w:ind w:firstLine="640"/>
              <w:jc w:val="left"/>
              <w:rPr>
                <w:rFonts w:ascii="仿宋" w:eastAsia="仿宋" w:hAnsi="仿宋"/>
                <w:bCs/>
                <w:szCs w:val="32"/>
              </w:rPr>
            </w:pPr>
            <w:r w:rsidRPr="00A041D8">
              <w:rPr>
                <w:rFonts w:ascii="仿宋" w:eastAsia="仿宋" w:hAnsi="仿宋"/>
                <w:bCs/>
                <w:szCs w:val="32"/>
              </w:rPr>
              <w:t>推动以5G室内覆盖和新一代</w:t>
            </w:r>
            <w:proofErr w:type="spellStart"/>
            <w:r w:rsidRPr="00A041D8">
              <w:rPr>
                <w:rFonts w:ascii="仿宋" w:eastAsia="仿宋" w:hAnsi="仿宋"/>
                <w:bCs/>
                <w:szCs w:val="32"/>
              </w:rPr>
              <w:t>WiFi</w:t>
            </w:r>
            <w:proofErr w:type="spellEnd"/>
            <w:r w:rsidRPr="00A041D8">
              <w:rPr>
                <w:rFonts w:ascii="仿宋" w:eastAsia="仿宋" w:hAnsi="仿宋"/>
                <w:bCs/>
                <w:szCs w:val="32"/>
              </w:rPr>
              <w:t>技术为基础的家庭组网建</w:t>
            </w:r>
            <w:r w:rsidRPr="00A041D8">
              <w:rPr>
                <w:rFonts w:ascii="仿宋" w:eastAsia="仿宋" w:hAnsi="仿宋"/>
                <w:bCs/>
                <w:szCs w:val="32"/>
              </w:rPr>
              <w:lastRenderedPageBreak/>
              <w:t>设，实现有线无线、广播通信、大屏小屏协同发展，促进家庭组网和智能家居产品创新，满足家庭用户的多元文化生活和综合信息服务需求。充分发挥电视大屏优势，基于TVOS智能操作系统，以智慧数字家庭网关、智能机顶盒和智能电视机为载体，通过综合信息接入、有线无线协同、大屏小屏交互、泛在智能物联，构建智慧家庭生态聚合平台，实现全新的可视可听可用可控的智慧家庭生活体验</w:t>
            </w:r>
            <w:r w:rsidRPr="00A041D8">
              <w:rPr>
                <w:rFonts w:ascii="仿宋" w:eastAsia="仿宋" w:hAnsi="仿宋"/>
                <w:szCs w:val="32"/>
              </w:rPr>
              <w:t>。</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5. 广电科技规范制定推广项目</w:t>
            </w:r>
          </w:p>
          <w:p w:rsidR="00BE26CE" w:rsidRPr="00A041D8" w:rsidRDefault="00BE26CE" w:rsidP="00AD4AD4">
            <w:pPr>
              <w:ind w:firstLine="640"/>
              <w:jc w:val="left"/>
              <w:rPr>
                <w:rFonts w:ascii="仿宋" w:eastAsia="仿宋" w:hAnsi="仿宋"/>
                <w:color w:val="4F4F4F"/>
                <w:szCs w:val="32"/>
              </w:rPr>
            </w:pPr>
            <w:r w:rsidRPr="00A041D8">
              <w:rPr>
                <w:rFonts w:ascii="仿宋" w:eastAsia="仿宋" w:hAnsi="仿宋"/>
                <w:szCs w:val="32"/>
              </w:rPr>
              <w:t>组织多元主体参与广电科技创新体系建设，制订“有线智慧乡村”“超高清视频示范小区”等建设规范；编制四个广播电视和网络视听技术标准并列入江苏省地方标准项目计划，支撑引领广电创新发展。</w:t>
            </w:r>
          </w:p>
        </w:tc>
      </w:tr>
    </w:tbl>
    <w:p w:rsidR="00BE26CE" w:rsidRPr="00A041D8" w:rsidRDefault="00BE26CE" w:rsidP="00BC0659">
      <w:pPr>
        <w:spacing w:line="700" w:lineRule="atLeast"/>
        <w:ind w:firstLine="641"/>
        <w:rPr>
          <w:rFonts w:ascii="楷体" w:eastAsia="楷体" w:hAnsi="楷体" w:cs="仿宋_GB2312"/>
          <w:b/>
        </w:rPr>
      </w:pPr>
      <w:bookmarkStart w:id="14" w:name="_Toc79412848"/>
      <w:r w:rsidRPr="00A041D8">
        <w:rPr>
          <w:rFonts w:ascii="楷体" w:eastAsia="楷体" w:hAnsi="楷体" w:cs="仿宋_GB2312"/>
          <w:b/>
        </w:rPr>
        <w:lastRenderedPageBreak/>
        <w:t>（六）推动产业转型升级，培育视听产业发展新动能</w:t>
      </w:r>
      <w:bookmarkEnd w:id="14"/>
    </w:p>
    <w:p w:rsidR="00BE26CE" w:rsidRPr="00A041D8" w:rsidRDefault="00BE26CE" w:rsidP="006B7EF0">
      <w:pPr>
        <w:spacing w:afterLines="50"/>
        <w:ind w:firstLine="640"/>
        <w:rPr>
          <w:rFonts w:ascii="仿宋" w:eastAsia="仿宋" w:hAnsi="仿宋"/>
        </w:rPr>
      </w:pPr>
      <w:r w:rsidRPr="00A041D8">
        <w:rPr>
          <w:rFonts w:ascii="仿宋" w:eastAsia="仿宋" w:hAnsi="仿宋"/>
        </w:rPr>
        <w:t>健全现代广播电视产业体系和市场体系，形成事业支撑、产业发展的“一体两翼”新格局。围绕智慧广电、媒体融合、5G广播、智慧市政、智慧社区、在线教育、数字乡村等新兴方向和家庭、政务、民生场景，加强视听产业与战略性新兴产业的深度融合，大力发展高清电视、超高清电视和5G高新视频，</w:t>
      </w:r>
      <w:r w:rsidRPr="00A041D8">
        <w:rPr>
          <w:rFonts w:ascii="仿宋" w:eastAsia="仿宋" w:hAnsi="仿宋"/>
          <w:szCs w:val="32"/>
        </w:rPr>
        <w:t>加快国际化视听内容生态建设，培育壮大创作主体和市场主体，吸引集聚国内外视听内容产业</w:t>
      </w:r>
      <w:r w:rsidRPr="00A041D8">
        <w:rPr>
          <w:rFonts w:ascii="仿宋" w:eastAsia="仿宋" w:hAnsi="仿宋"/>
          <w:spacing w:val="-6"/>
          <w:szCs w:val="32"/>
        </w:rPr>
        <w:t>链各类优秀人才，打造“视听中国</w:t>
      </w:r>
      <w:r w:rsidRPr="00A041D8">
        <w:rPr>
          <w:rFonts w:ascii="宋体" w:eastAsia="宋体" w:hAnsi="宋体" w:cs="宋体" w:hint="eastAsia"/>
        </w:rPr>
        <w:t>•</w:t>
      </w:r>
      <w:r w:rsidRPr="00A041D8">
        <w:rPr>
          <w:rFonts w:ascii="仿宋" w:eastAsia="仿宋" w:hAnsi="仿宋"/>
          <w:spacing w:val="-6"/>
          <w:szCs w:val="32"/>
        </w:rPr>
        <w:t>创美江苏”数字文化IP品牌，</w:t>
      </w:r>
      <w:r w:rsidRPr="00A041D8">
        <w:rPr>
          <w:rFonts w:ascii="仿宋" w:eastAsia="仿宋" w:hAnsi="仿宋"/>
        </w:rPr>
        <w:t>构建新时代大视听全产业链市场发展新格局。</w:t>
      </w:r>
      <w:r w:rsidRPr="00A041D8">
        <w:rPr>
          <w:rFonts w:ascii="仿宋" w:eastAsia="仿宋" w:hAnsi="仿宋"/>
        </w:rPr>
        <w:lastRenderedPageBreak/>
        <w:t>推动建立长三角区域视听产业发展协作体，强化区域资源整合和合作联动，形成广电事业产业区域协同发展新格局。建设广播电视和网络视听产业基地（园区），形成多点支撑、各具特色、优势互补、协调发展的视听产业新格局。培育广电特点显著、融合特色鲜明、引领作用突出的展会和平台载体，助力企业有效对接资本和市场，打造产业高质量发展的风向标。</w:t>
      </w:r>
      <w:r w:rsidRPr="00A041D8">
        <w:rPr>
          <w:rFonts w:ascii="仿宋" w:eastAsia="仿宋" w:hAnsi="仿宋"/>
          <w:szCs w:val="21"/>
        </w:rPr>
        <w:t>完善媒体产业投融资政策，</w:t>
      </w:r>
      <w:r w:rsidRPr="00A041D8">
        <w:rPr>
          <w:rFonts w:ascii="仿宋" w:eastAsia="仿宋" w:hAnsi="仿宋"/>
        </w:rPr>
        <w:t>鼓励开展“媒体+”多元业务，构建“广电+”生态体系，增强广电产业可持续发展能力。</w:t>
      </w:r>
    </w:p>
    <w:tbl>
      <w:tblPr>
        <w:tblW w:w="4900" w:type="pct"/>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8779"/>
      </w:tblGrid>
      <w:tr w:rsidR="00BE26CE" w:rsidRPr="00A041D8" w:rsidTr="00AD4AD4">
        <w:trPr>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AD4AD4">
            <w:pPr>
              <w:pStyle w:val="a6"/>
              <w:spacing w:before="0" w:beforeAutospacing="0" w:after="0" w:afterAutospacing="0" w:line="590" w:lineRule="exact"/>
              <w:jc w:val="center"/>
              <w:textAlignment w:val="center"/>
              <w:rPr>
                <w:rFonts w:ascii="仿宋" w:eastAsia="仿宋" w:hAnsi="仿宋"/>
                <w:b/>
                <w:sz w:val="32"/>
                <w:szCs w:val="32"/>
              </w:rPr>
            </w:pPr>
            <w:r w:rsidRPr="00A041D8">
              <w:rPr>
                <w:rFonts w:ascii="仿宋" w:eastAsia="仿宋" w:hAnsi="仿宋"/>
                <w:b/>
                <w:bCs/>
                <w:sz w:val="32"/>
                <w:szCs w:val="32"/>
              </w:rPr>
              <w:t>专栏6  视听产业转型升级工程</w:t>
            </w:r>
          </w:p>
        </w:tc>
      </w:tr>
      <w:tr w:rsidR="00BE26CE" w:rsidRPr="00A041D8" w:rsidTr="00AD4AD4">
        <w:trPr>
          <w:trHeight w:val="90"/>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1. 江苏广电总台高新视听业务平台项目</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“云+大数据”“云+AI”高新视听业务云平台：</w:t>
            </w:r>
            <w:r w:rsidRPr="00A041D8">
              <w:rPr>
                <w:rFonts w:ascii="仿宋" w:eastAsia="仿宋" w:hAnsi="仿宋"/>
                <w:sz w:val="32"/>
                <w:szCs w:val="32"/>
              </w:rPr>
              <w:t>在“荔枝云”统一架构下，做好媒体内容大数据和用户大数据的整体规划和设计，服务于用户的使用、业务流程的优化，提升内容与产品的质量；加快新技术在视听节目制作播出和传输覆盖中的部署和应用，提升超高清视频技术应用、5G高新视频应用等能力，实现4K内容的规模化生产和分发。</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5G+4K超高清协同发展项目：</w:t>
            </w:r>
            <w:r w:rsidRPr="00A041D8">
              <w:rPr>
                <w:rFonts w:ascii="仿宋" w:eastAsia="仿宋" w:hAnsi="仿宋"/>
                <w:sz w:val="32"/>
                <w:szCs w:val="32"/>
              </w:rPr>
              <w:t>建立体系化的超高清制播分发平台，开展一系列围绕5G技术的应用研究和产品开发，形成规模化的超高清内容生产制作能力，推出高新视频新产品、新应用、新业态，探索打造4K超高清电视频道、VR/AR新型演播室，形成以移动编辑、移动制作为核心的新制播体系，占领超高清</w:t>
            </w:r>
            <w:r w:rsidRPr="00A041D8">
              <w:rPr>
                <w:rFonts w:ascii="仿宋" w:eastAsia="仿宋" w:hAnsi="仿宋"/>
                <w:sz w:val="32"/>
                <w:szCs w:val="32"/>
              </w:rPr>
              <w:lastRenderedPageBreak/>
              <w:t>内容制播存传技术与产业制高点，构建一个打通内容、渠道、终端全产业链的智能化传播技术体系。</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内容大数据服务体系建设项目</w:t>
            </w:r>
            <w:r w:rsidRPr="00A041D8">
              <w:rPr>
                <w:rFonts w:ascii="仿宋" w:eastAsia="仿宋" w:hAnsi="仿宋"/>
                <w:b/>
                <w:sz w:val="32"/>
                <w:szCs w:val="32"/>
              </w:rPr>
              <w:t>：</w:t>
            </w:r>
            <w:r w:rsidRPr="00A041D8">
              <w:rPr>
                <w:rFonts w:ascii="仿宋" w:eastAsia="仿宋" w:hAnsi="仿宋"/>
                <w:sz w:val="32"/>
                <w:szCs w:val="32"/>
              </w:rPr>
              <w:t>通过智能化技术应用、标准体系建设、提供内容服务和用户分析与运营服务，打造“大数据+人工智能”的内容管理与应用服务，全面提升媒体内容管理的能力和效率。</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2. 江苏有线4K超高清业务平台建设项目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支持江苏有线对现有传输网络、业务平台和终端进行系统性全面升级改造，建成支持超高清业务发展的全省统一业务平台，实现省前端平台基本满足4K、8K、VR和DVB/IP融合业务发展需要，支持十套4K/8K直播频道播出要求。到2025年，全省光纤覆盖用户比例提高至100%，建设4K/8K内容基地，超高清点播内容达到5000小时，超高清用户规模不低于1000万终端，全省4K超高清示范社区规模超过900个。</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3. 长三角广电区域协作项目</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长三角广电区域协作机制建设：</w:t>
            </w:r>
            <w:r w:rsidRPr="00A041D8">
              <w:rPr>
                <w:rFonts w:ascii="仿宋" w:eastAsia="仿宋" w:hAnsi="仿宋"/>
                <w:sz w:val="32"/>
                <w:szCs w:val="32"/>
              </w:rPr>
              <w:t>积极推动长三角广电行业建立公共数据分享和数字经济协同发展等全方位合作机制，共建共享长三角视听拍摄联盟服务体系、长三角广电网络数字经济产业联盟，深化在主题宣传、精品生产、媒体深度融合、政务服务、公共服务、智慧广电、广电5G网络、高新视听、产业基地、对外交流、安全保障、教育培训等方面的跨区域合作，促进区域广电资源整合和协同联动，实现优势互补共赢发展。</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Cs/>
                <w:sz w:val="32"/>
                <w:szCs w:val="32"/>
              </w:rPr>
            </w:pPr>
            <w:r w:rsidRPr="00A041D8">
              <w:rPr>
                <w:rFonts w:ascii="仿宋" w:eastAsia="仿宋" w:hAnsi="仿宋"/>
                <w:b/>
                <w:bCs/>
                <w:sz w:val="32"/>
                <w:szCs w:val="32"/>
              </w:rPr>
              <w:lastRenderedPageBreak/>
              <w:t>长三角广电区域协作体建设：</w:t>
            </w:r>
            <w:r w:rsidRPr="00A041D8">
              <w:rPr>
                <w:rFonts w:ascii="仿宋" w:eastAsia="仿宋" w:hAnsi="仿宋"/>
                <w:bCs/>
                <w:sz w:val="32"/>
                <w:szCs w:val="32"/>
              </w:rPr>
              <w:t>支持江苏城市广电协作联盟、南京都市圈城市广电协作联盟、宁镇扬城市广电一体化协作体等跨区域广电协作体规范健康发展，促进长三角广电网络数字经济产业联盟高质量发展，推进联合制作、联合采买、联合播出平台建设，优化产业发展新模式，推动广电融媒体产品和技术跨区域协同，促进产业聚合发展。</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sz w:val="32"/>
                <w:szCs w:val="32"/>
              </w:rPr>
            </w:pPr>
            <w:r w:rsidRPr="00A041D8">
              <w:rPr>
                <w:rFonts w:ascii="仿宋" w:eastAsia="仿宋" w:hAnsi="仿宋"/>
                <w:b/>
                <w:bCs/>
                <w:sz w:val="32"/>
                <w:szCs w:val="32"/>
              </w:rPr>
              <w:t>4. 大视听产业基地（园区）效能提升项目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进一步加大对基地（园区）的支持和市场主体的培育，引导优质企业、项目、资源向基地（园区）集聚，形成各具特色、互为支撑、差异发展的产业基地新布局。支持江苏（国家）未来影视文化创意产业园、常州西太湖影视产业基地、苏州国际科技园、南京广电越界创意产业园、扬州光线影视基地、苏州黎里纪录片产业基地等特色基地（园区）完善功能、集约发展，争创国家级视听产业基地。</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5. 广电产业发展平台载体项目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重点办好长三角高新视听博览会、</w:t>
            </w:r>
            <w:r w:rsidRPr="00A041D8">
              <w:rPr>
                <w:rFonts w:ascii="仿宋" w:eastAsia="仿宋" w:hAnsi="仿宋"/>
                <w:bCs/>
                <w:sz w:val="32"/>
                <w:szCs w:val="32"/>
              </w:rPr>
              <w:t>南京（国际）动漫创投大会、</w:t>
            </w:r>
            <w:r w:rsidRPr="00A041D8">
              <w:rPr>
                <w:rFonts w:ascii="仿宋" w:eastAsia="仿宋" w:hAnsi="仿宋"/>
                <w:sz w:val="32"/>
                <w:szCs w:val="32"/>
              </w:rPr>
              <w:t>新鲜提案真实影像大会和江苏省社会主义核心价值观动画短片创作大赛、长三角白暨豚原创网络视频大赛、江苏百人纪录片扶持计划等重点展会和平台，推动其市场化、专业化、国际化高质量发展，不断培育和提升品牌价值，吸引更多的国际国内市场主体、社会资本、优质项目落地江苏。</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6. 网络视听产业市场主体培育项目</w:t>
            </w:r>
          </w:p>
          <w:p w:rsidR="00BE26CE" w:rsidRPr="00A041D8" w:rsidRDefault="00BE26CE" w:rsidP="00BE26CE">
            <w:pPr>
              <w:pStyle w:val="a6"/>
              <w:spacing w:before="0" w:beforeAutospacing="0" w:after="0" w:afterAutospacing="0" w:line="590" w:lineRule="exact"/>
              <w:ind w:firstLineChars="200" w:firstLine="622"/>
              <w:rPr>
                <w:rFonts w:ascii="仿宋" w:eastAsia="仿宋" w:hAnsi="仿宋"/>
                <w:color w:val="4F4F4F"/>
                <w:spacing w:val="-2"/>
                <w:sz w:val="32"/>
                <w:szCs w:val="32"/>
              </w:rPr>
            </w:pPr>
            <w:r w:rsidRPr="00A041D8">
              <w:rPr>
                <w:rFonts w:ascii="仿宋" w:eastAsia="仿宋" w:hAnsi="仿宋"/>
                <w:spacing w:val="-2"/>
                <w:sz w:val="32"/>
                <w:szCs w:val="32"/>
              </w:rPr>
              <w:lastRenderedPageBreak/>
              <w:t>培育和鼓励江苏网络视听市场主体发展，支持垂直类和新型网络视听企业发展，包括视音频网站、短视频网站、动漫社区网站等，走“专、精、特、新”发展道路。积极引进全国知名互联网企业网络视听板块、全国性网络视听平台落户江苏，设立研发中心、区域中心或分支公司。建立“独角兽”企业发现与培育机制，扶持一批具有“独角兽”潜质的网络视听企业。大力支持符合条件的“独角兽”视听企业上市融资，利用资本市场做强做大。支持符合条件的视听企业按程序申请认定高新技术企业。</w:t>
            </w:r>
          </w:p>
        </w:tc>
      </w:tr>
    </w:tbl>
    <w:p w:rsidR="00BE26CE" w:rsidRPr="00756A02" w:rsidRDefault="00BE26CE" w:rsidP="00BC0659">
      <w:pPr>
        <w:spacing w:line="700" w:lineRule="atLeast"/>
        <w:ind w:firstLine="641"/>
        <w:rPr>
          <w:rFonts w:ascii="楷体" w:eastAsia="楷体" w:hAnsi="楷体" w:cs="仿宋_GB2312"/>
          <w:b/>
        </w:rPr>
      </w:pPr>
      <w:bookmarkStart w:id="15" w:name="_Toc79412849"/>
      <w:r w:rsidRPr="00756A02">
        <w:rPr>
          <w:rFonts w:ascii="楷体" w:eastAsia="楷体" w:hAnsi="楷体" w:cs="仿宋_GB2312"/>
          <w:b/>
        </w:rPr>
        <w:lastRenderedPageBreak/>
        <w:t>（七）依法强化行业管理，营造公平有序发展新环境</w:t>
      </w:r>
      <w:bookmarkEnd w:id="15"/>
    </w:p>
    <w:p w:rsidR="00BE26CE" w:rsidRPr="00A041D8" w:rsidRDefault="00BE26CE" w:rsidP="006B7EF0">
      <w:pPr>
        <w:spacing w:afterLines="50"/>
        <w:ind w:firstLine="640"/>
        <w:rPr>
          <w:rFonts w:ascii="仿宋" w:eastAsia="仿宋" w:hAnsi="仿宋"/>
        </w:rPr>
      </w:pPr>
      <w:r w:rsidRPr="00A041D8">
        <w:rPr>
          <w:rFonts w:ascii="仿宋" w:eastAsia="仿宋" w:hAnsi="仿宋"/>
        </w:rPr>
        <w:t>深入实施管理优化工程和安全播出工程。坚持制度建设和制度执行并重，以政策和制度体系建设破解江苏广播电视改革发展中急需解决的热点难点问题。制定《广播电视安全保障测评办法》《广播电视技术系统例行检修和临时停播管理办法》《广播电视行业网络安全责任制实施办法》，修订《广播电视网络安全管理办法》，为安全播出、网络安全提供制度保障。完善广播电视和网络视听一体化管理机制，促进网上网下法规制度、监管措施、审核标准、评奖评优等相互衔接贯通，做到同线同标同质。统筹发展与安全，健全管理、服务、保障三位一体的工作体系，全面深化“放管服”改革，拓展“互联网+政务服务”，建立广电系统信用监管平台和惩戒管理机制，健全事中事后监管的双随机抽</w:t>
      </w:r>
      <w:r w:rsidRPr="00A041D8">
        <w:rPr>
          <w:rFonts w:ascii="仿宋" w:eastAsia="仿宋" w:hAnsi="仿宋"/>
        </w:rPr>
        <w:lastRenderedPageBreak/>
        <w:t>查机制，持续开展 “黑广播”、境外电视传播秩序专项整治和非法直播治理，营造公平有序良好发展环境。以科技融合、技术创新和系统迭代实现智慧监测，构建全国领先的广播电视和网络视听融合监测监管综合服务体系，建立智慧运维数据中台，提升“四全媒体”安全保障能力，助力长三角视听产业一体化发展。</w:t>
      </w:r>
    </w:p>
    <w:tbl>
      <w:tblPr>
        <w:tblW w:w="4900" w:type="pct"/>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8779"/>
      </w:tblGrid>
      <w:tr w:rsidR="00BE26CE" w:rsidRPr="00A041D8" w:rsidTr="00AD4AD4">
        <w:trPr>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AD4AD4">
            <w:pPr>
              <w:pStyle w:val="a6"/>
              <w:spacing w:before="0" w:beforeAutospacing="0" w:after="0" w:afterAutospacing="0" w:line="590" w:lineRule="exact"/>
              <w:jc w:val="center"/>
              <w:textAlignment w:val="center"/>
              <w:rPr>
                <w:rFonts w:ascii="仿宋" w:eastAsia="仿宋" w:hAnsi="仿宋"/>
                <w:b/>
                <w:sz w:val="32"/>
                <w:szCs w:val="32"/>
              </w:rPr>
            </w:pPr>
            <w:r w:rsidRPr="00A041D8">
              <w:rPr>
                <w:rFonts w:ascii="仿宋" w:eastAsia="仿宋" w:hAnsi="仿宋"/>
                <w:b/>
                <w:bCs/>
                <w:sz w:val="32"/>
                <w:szCs w:val="32"/>
              </w:rPr>
              <w:t>专栏7</w:t>
            </w:r>
            <w:r w:rsidRPr="00A041D8">
              <w:rPr>
                <w:rFonts w:ascii="宋体" w:eastAsia="宋体" w:hAnsi="宋体" w:cs="宋体" w:hint="eastAsia"/>
                <w:b/>
                <w:bCs/>
                <w:sz w:val="32"/>
                <w:szCs w:val="32"/>
              </w:rPr>
              <w:t> </w:t>
            </w:r>
            <w:r w:rsidRPr="00A041D8">
              <w:rPr>
                <w:rFonts w:ascii="仿宋" w:eastAsia="仿宋" w:hAnsi="仿宋"/>
                <w:b/>
                <w:bCs/>
                <w:sz w:val="32"/>
                <w:szCs w:val="32"/>
              </w:rPr>
              <w:t xml:space="preserve"> 视听治理能力提升工程</w:t>
            </w:r>
          </w:p>
        </w:tc>
      </w:tr>
      <w:tr w:rsidR="00BE26CE" w:rsidRPr="00A041D8" w:rsidTr="00AD4AD4">
        <w:trPr>
          <w:trHeight w:val="90"/>
          <w:jc w:val="center"/>
        </w:trPr>
        <w:tc>
          <w:tcPr>
            <w:tcW w:w="8780"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BE26CE">
            <w:pPr>
              <w:pStyle w:val="a6"/>
              <w:spacing w:before="0" w:beforeAutospacing="0" w:after="0" w:afterAutospacing="0" w:line="590" w:lineRule="exact"/>
              <w:ind w:firstLineChars="200" w:firstLine="633"/>
              <w:rPr>
                <w:rFonts w:ascii="仿宋" w:eastAsia="仿宋" w:hAnsi="仿宋"/>
                <w:b/>
                <w:bCs/>
                <w:sz w:val="32"/>
                <w:szCs w:val="32"/>
              </w:rPr>
            </w:pPr>
            <w:r w:rsidRPr="00A041D8">
              <w:rPr>
                <w:rFonts w:ascii="仿宋" w:eastAsia="仿宋" w:hAnsi="仿宋"/>
                <w:b/>
                <w:bCs/>
                <w:sz w:val="32"/>
                <w:szCs w:val="32"/>
              </w:rPr>
              <w:t>1. 广播电视政务服务暨信用监管平台项目</w:t>
            </w:r>
          </w:p>
          <w:p w:rsidR="00BE26CE" w:rsidRPr="00A041D8" w:rsidRDefault="00BE26CE" w:rsidP="00BE26CE">
            <w:pPr>
              <w:pStyle w:val="a6"/>
              <w:spacing w:before="0" w:beforeAutospacing="0" w:after="0" w:afterAutospacing="0" w:line="590" w:lineRule="exact"/>
              <w:ind w:firstLineChars="200" w:firstLine="630"/>
              <w:rPr>
                <w:rFonts w:ascii="仿宋" w:eastAsia="仿宋" w:hAnsi="仿宋"/>
                <w:sz w:val="32"/>
                <w:szCs w:val="32"/>
              </w:rPr>
            </w:pPr>
            <w:r w:rsidRPr="00A041D8">
              <w:rPr>
                <w:rFonts w:ascii="仿宋" w:eastAsia="仿宋" w:hAnsi="仿宋"/>
                <w:sz w:val="32"/>
                <w:szCs w:val="32"/>
              </w:rPr>
              <w:t>精确及时收集全省从业单位和从业人员相关数据，构建省市县三级广电部门统一管理、全面共享、协作共建、动态预警的信用监管平台，提供规范化、精准化、智能化监管数据支撑，实现信息互通、数据共享、平台共用，促进信用监管、业务监督一体化，构建行业服务数字化平台，全面提升全省广电治理现代化水平和行业信用体系建设水平。</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bCs/>
                <w:sz w:val="32"/>
                <w:szCs w:val="32"/>
              </w:rPr>
              <w:t>2. 广播电视和网络视听融合监测监管综合服务平台建设项目</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sz w:val="32"/>
                <w:szCs w:val="32"/>
              </w:rPr>
              <w:t>广播电视和网络视听监测监管系统项目：</w:t>
            </w:r>
            <w:r w:rsidRPr="00A041D8">
              <w:rPr>
                <w:rFonts w:ascii="仿宋" w:eastAsia="仿宋" w:hAnsi="仿宋"/>
                <w:sz w:val="32"/>
                <w:szCs w:val="32"/>
              </w:rPr>
              <w:t>利用最新技术与成果，建设技术先进、高效实用、国内领先的广播电视和网络视听监测监管平台，实</w:t>
            </w:r>
            <w:r w:rsidRPr="00A041D8">
              <w:rPr>
                <w:rFonts w:ascii="仿宋" w:eastAsia="仿宋" w:hAnsi="仿宋"/>
                <w:spacing w:val="-6"/>
                <w:sz w:val="32"/>
                <w:szCs w:val="32"/>
              </w:rPr>
              <w:t>现对全省广播电视、固定互联网、移动互联网及微博、微信公众号传播视听节目、APP、互联网电视终端等多种类、多业务的视听媒体监管，探索5G技术条件下安全播出全覆盖监测监管体系建设，实现“全方位、全过程、全覆盖、全天</w:t>
            </w:r>
            <w:r w:rsidRPr="00A041D8">
              <w:rPr>
                <w:rFonts w:ascii="仿宋" w:eastAsia="仿宋" w:hAnsi="仿宋"/>
                <w:spacing w:val="-6"/>
                <w:sz w:val="32"/>
                <w:szCs w:val="32"/>
              </w:rPr>
              <w:lastRenderedPageBreak/>
              <w:t>候”和“网络化、智能化、协同化”监测监管。</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sz w:val="32"/>
                <w:szCs w:val="32"/>
              </w:rPr>
            </w:pPr>
            <w:r w:rsidRPr="00A041D8">
              <w:rPr>
                <w:rFonts w:ascii="仿宋" w:eastAsia="仿宋" w:hAnsi="仿宋"/>
                <w:b/>
                <w:sz w:val="32"/>
                <w:szCs w:val="32"/>
              </w:rPr>
              <w:t>网络安全监测平台项目：</w:t>
            </w:r>
            <w:r w:rsidRPr="00A041D8">
              <w:rPr>
                <w:rFonts w:ascii="仿宋" w:eastAsia="仿宋" w:hAnsi="仿宋"/>
                <w:sz w:val="32"/>
                <w:szCs w:val="32"/>
              </w:rPr>
              <w:t>建设网络安全监测系统、网络态势感知系</w:t>
            </w:r>
            <w:r w:rsidRPr="00A041D8">
              <w:rPr>
                <w:rFonts w:ascii="仿宋" w:eastAsia="仿宋" w:hAnsi="仿宋"/>
                <w:spacing w:val="-6"/>
                <w:sz w:val="32"/>
                <w:szCs w:val="32"/>
              </w:rPr>
              <w:t>统、预警系统、事件取证与处理系统、网络安全资源库、信息共享平台、网络安全自查及风险评估系统、培训演练系统等，为广电行政部门开展网络安全管理提供研判和决策依据，提升行业网络安全保障和服务能力。</w:t>
            </w:r>
          </w:p>
          <w:p w:rsidR="00BE26CE" w:rsidRPr="00A041D8" w:rsidRDefault="00BE26CE" w:rsidP="00BE26CE">
            <w:pPr>
              <w:pStyle w:val="a6"/>
              <w:spacing w:before="0" w:beforeAutospacing="0" w:after="0" w:afterAutospacing="0" w:line="590" w:lineRule="exact"/>
              <w:ind w:firstLineChars="200" w:firstLine="633"/>
              <w:rPr>
                <w:rFonts w:ascii="仿宋" w:eastAsia="仿宋" w:hAnsi="仿宋"/>
                <w:color w:val="4F4F4F"/>
                <w:sz w:val="32"/>
                <w:szCs w:val="32"/>
              </w:rPr>
            </w:pPr>
            <w:r w:rsidRPr="00A041D8">
              <w:rPr>
                <w:rFonts w:ascii="仿宋" w:eastAsia="仿宋" w:hAnsi="仿宋"/>
                <w:b/>
                <w:sz w:val="32"/>
                <w:szCs w:val="32"/>
              </w:rPr>
              <w:t>视听媒体大数据系统项目：</w:t>
            </w:r>
            <w:r w:rsidRPr="00A041D8">
              <w:rPr>
                <w:rFonts w:ascii="仿宋" w:eastAsia="仿宋" w:hAnsi="仿宋"/>
                <w:sz w:val="32"/>
                <w:szCs w:val="32"/>
              </w:rPr>
              <w:t>建立广播电视安播大数据库、网络视听大数据库和网络安全大数据库，构建服务长三角地区的省级视听媒体大数据平台。为事前预测预警、事中协同防控、事后评估完善，提供跨网、跨业务、跨平台、跨终端的多种大数据服务，促进媒体融合发展，提高主阵地综合研判、综合治理和舆情监控的智慧监管能力。</w:t>
            </w:r>
          </w:p>
        </w:tc>
      </w:tr>
    </w:tbl>
    <w:p w:rsidR="00BE26CE" w:rsidRPr="00756A02" w:rsidRDefault="00BE26CE" w:rsidP="00BC0659">
      <w:pPr>
        <w:spacing w:line="700" w:lineRule="atLeast"/>
        <w:ind w:firstLine="641"/>
        <w:rPr>
          <w:rFonts w:ascii="楷体" w:eastAsia="楷体" w:hAnsi="楷体" w:cs="仿宋_GB2312"/>
          <w:b/>
        </w:rPr>
      </w:pPr>
      <w:bookmarkStart w:id="16" w:name="_Toc79412850"/>
      <w:r w:rsidRPr="00756A02">
        <w:rPr>
          <w:rFonts w:ascii="楷体" w:eastAsia="楷体" w:hAnsi="楷体" w:cs="仿宋_GB2312"/>
          <w:b/>
        </w:rPr>
        <w:lastRenderedPageBreak/>
        <w:t>（八）深化广电苏军建设，激发人才创新创造新活力</w:t>
      </w:r>
      <w:bookmarkEnd w:id="16"/>
    </w:p>
    <w:p w:rsidR="00BE26CE" w:rsidRPr="00A041D8" w:rsidRDefault="00BE26CE" w:rsidP="006B7EF0">
      <w:pPr>
        <w:spacing w:afterLines="50"/>
        <w:ind w:firstLine="640"/>
        <w:rPr>
          <w:rFonts w:ascii="仿宋" w:eastAsia="仿宋" w:hAnsi="仿宋"/>
        </w:rPr>
      </w:pPr>
      <w:r w:rsidRPr="00A041D8">
        <w:rPr>
          <w:rFonts w:ascii="仿宋" w:eastAsia="仿宋" w:hAnsi="仿宋"/>
        </w:rPr>
        <w:t>健全广播电视和网络视听行业“领军人才工程”“青年创新人才工程”等人才工作机制，完善配套政策措施，培养、重用一批有能力、有号召力的专业领军人才和高层次创新型人才。创新人才使用机制，加强对广电人才队伍培养的规划和指导，创新人才引进和合作模式，健全人才培训体系，抓好技术人才、经营人才和全媒体复合型人才队伍培养，做优江苏广播电视行业职业技能竞赛，加大对市县级播出机构评优评先和职称评定等方面的支持。建立以绩效为原则、以“两个效益”为内容的人才价值评</w:t>
      </w:r>
      <w:r w:rsidRPr="00A041D8">
        <w:rPr>
          <w:rFonts w:ascii="仿宋" w:eastAsia="仿宋" w:hAnsi="仿宋"/>
        </w:rPr>
        <w:lastRenderedPageBreak/>
        <w:t>估体系，加快建立报酬激励、成就激励、机会激励三位一体的人才激励机制，激发人才队伍创新创造活力。发挥江苏广播电视政府奖激励作用，表彰奖励行业优秀人才和优秀成果。加强监听监看监测与节目评议队伍建设。</w:t>
      </w:r>
    </w:p>
    <w:tbl>
      <w:tblPr>
        <w:tblW w:w="4900" w:type="pct"/>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8779"/>
      </w:tblGrid>
      <w:tr w:rsidR="00BE26CE" w:rsidRPr="00A041D8" w:rsidTr="00756A02">
        <w:tc>
          <w:tcPr>
            <w:tcW w:w="8306"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A041D8" w:rsidRDefault="00BE26CE" w:rsidP="00AD4AD4">
            <w:pPr>
              <w:pStyle w:val="a6"/>
              <w:spacing w:before="0" w:beforeAutospacing="0" w:after="0" w:afterAutospacing="0" w:line="590" w:lineRule="exact"/>
              <w:jc w:val="center"/>
              <w:textAlignment w:val="center"/>
              <w:rPr>
                <w:rFonts w:ascii="仿宋" w:eastAsia="仿宋" w:hAnsi="仿宋"/>
                <w:b/>
                <w:bCs/>
                <w:sz w:val="32"/>
                <w:szCs w:val="32"/>
              </w:rPr>
            </w:pPr>
            <w:r w:rsidRPr="00A041D8">
              <w:rPr>
                <w:rFonts w:ascii="仿宋" w:eastAsia="仿宋" w:hAnsi="仿宋"/>
                <w:b/>
                <w:bCs/>
                <w:sz w:val="32"/>
                <w:szCs w:val="32"/>
              </w:rPr>
              <w:t xml:space="preserve">专栏8 </w:t>
            </w:r>
            <w:r w:rsidRPr="00A041D8">
              <w:rPr>
                <w:rFonts w:ascii="宋体" w:eastAsia="宋体" w:hAnsi="宋体" w:cs="宋体" w:hint="eastAsia"/>
                <w:b/>
                <w:bCs/>
                <w:sz w:val="32"/>
                <w:szCs w:val="32"/>
              </w:rPr>
              <w:t> </w:t>
            </w:r>
            <w:r w:rsidRPr="00A041D8">
              <w:rPr>
                <w:rFonts w:ascii="仿宋" w:eastAsia="仿宋" w:hAnsi="仿宋"/>
                <w:b/>
                <w:bCs/>
                <w:sz w:val="32"/>
                <w:szCs w:val="32"/>
              </w:rPr>
              <w:t>人才服务保障工程</w:t>
            </w:r>
          </w:p>
        </w:tc>
      </w:tr>
      <w:tr w:rsidR="00BE26CE" w:rsidRPr="00A041D8" w:rsidTr="00756A02">
        <w:tc>
          <w:tcPr>
            <w:tcW w:w="8306" w:type="dxa"/>
            <w:tcBorders>
              <w:top w:val="outset" w:sz="6" w:space="0" w:color="000000"/>
              <w:left w:val="outset" w:sz="6" w:space="0" w:color="000000"/>
              <w:bottom w:val="outset" w:sz="6" w:space="0" w:color="000000"/>
              <w:right w:val="outset" w:sz="6" w:space="0" w:color="000000"/>
            </w:tcBorders>
            <w:tcMar>
              <w:left w:w="57" w:type="dxa"/>
              <w:right w:w="57" w:type="dxa"/>
            </w:tcMar>
            <w:vAlign w:val="center"/>
          </w:tcPr>
          <w:p w:rsidR="00BE26CE" w:rsidRPr="00756A02" w:rsidRDefault="00756A02" w:rsidP="00756A02">
            <w:pPr>
              <w:pStyle w:val="a6"/>
              <w:spacing w:before="0" w:beforeAutospacing="0" w:after="0" w:afterAutospacing="0" w:line="590" w:lineRule="exact"/>
              <w:ind w:firstLineChars="200" w:firstLine="608"/>
              <w:jc w:val="both"/>
              <w:rPr>
                <w:rFonts w:ascii="仿宋" w:eastAsia="仿宋" w:hAnsi="仿宋"/>
                <w:b/>
                <w:spacing w:val="-6"/>
                <w:sz w:val="32"/>
                <w:szCs w:val="32"/>
              </w:rPr>
            </w:pPr>
            <w:r w:rsidRPr="00756A02">
              <w:rPr>
                <w:rFonts w:ascii="仿宋" w:eastAsia="仿宋" w:hAnsi="仿宋" w:hint="eastAsia"/>
                <w:b/>
                <w:spacing w:val="-6"/>
                <w:sz w:val="32"/>
                <w:szCs w:val="32"/>
              </w:rPr>
              <w:t xml:space="preserve">1. </w:t>
            </w:r>
            <w:r w:rsidR="00BE26CE" w:rsidRPr="00756A02">
              <w:rPr>
                <w:rFonts w:ascii="仿宋" w:eastAsia="仿宋" w:hAnsi="仿宋"/>
                <w:b/>
                <w:spacing w:val="-6"/>
                <w:sz w:val="32"/>
                <w:szCs w:val="32"/>
              </w:rPr>
              <w:t>广电行业“领军人才工程”“青年创新人才工程”项目</w:t>
            </w:r>
          </w:p>
          <w:p w:rsidR="00BE26CE" w:rsidRPr="00A041D8" w:rsidRDefault="00BE26CE" w:rsidP="00756A02">
            <w:pPr>
              <w:pStyle w:val="a6"/>
              <w:spacing w:before="0" w:beforeAutospacing="0" w:after="0" w:afterAutospacing="0" w:line="590" w:lineRule="exact"/>
              <w:ind w:firstLineChars="200" w:firstLine="630"/>
              <w:jc w:val="both"/>
              <w:rPr>
                <w:rFonts w:ascii="仿宋" w:eastAsia="仿宋" w:hAnsi="仿宋"/>
                <w:sz w:val="32"/>
                <w:szCs w:val="32"/>
              </w:rPr>
            </w:pPr>
            <w:r w:rsidRPr="00A041D8">
              <w:rPr>
                <w:rFonts w:ascii="仿宋" w:eastAsia="仿宋" w:hAnsi="仿宋"/>
                <w:sz w:val="32"/>
                <w:szCs w:val="32"/>
              </w:rPr>
              <w:t>全省五年共推荐选拔广电行业领军人才100名和青年创新人才200名，培养造就一大批名编辑、名播音、名主持、名记者、名编剧、名导演、名制片人、名企业家和行业技术专家。</w:t>
            </w:r>
          </w:p>
          <w:p w:rsidR="00BE26CE" w:rsidRPr="00A041D8" w:rsidRDefault="00BE26CE" w:rsidP="00756A02">
            <w:pPr>
              <w:pStyle w:val="a6"/>
              <w:spacing w:before="0" w:beforeAutospacing="0" w:after="0" w:afterAutospacing="0" w:line="590" w:lineRule="exact"/>
              <w:ind w:firstLineChars="200" w:firstLine="633"/>
              <w:jc w:val="both"/>
              <w:rPr>
                <w:rFonts w:ascii="仿宋" w:eastAsia="仿宋" w:hAnsi="仿宋"/>
                <w:b/>
                <w:bCs/>
                <w:sz w:val="32"/>
                <w:szCs w:val="32"/>
              </w:rPr>
            </w:pPr>
            <w:r w:rsidRPr="00A041D8">
              <w:rPr>
                <w:rFonts w:ascii="仿宋" w:eastAsia="仿宋" w:hAnsi="仿宋"/>
                <w:b/>
                <w:bCs/>
                <w:sz w:val="32"/>
                <w:szCs w:val="32"/>
              </w:rPr>
              <w:t>2 . 专业技术人才与全媒体人才培训项目</w:t>
            </w:r>
          </w:p>
          <w:p w:rsidR="00BE26CE" w:rsidRPr="00756A02" w:rsidRDefault="00BE26CE" w:rsidP="00756A02">
            <w:pPr>
              <w:pStyle w:val="a6"/>
              <w:spacing w:before="0" w:beforeAutospacing="0" w:after="0" w:afterAutospacing="0" w:line="590" w:lineRule="exact"/>
              <w:ind w:firstLineChars="200" w:firstLine="614"/>
              <w:jc w:val="both"/>
              <w:rPr>
                <w:rFonts w:ascii="仿宋" w:eastAsia="仿宋" w:hAnsi="仿宋"/>
                <w:spacing w:val="-4"/>
                <w:sz w:val="32"/>
                <w:szCs w:val="32"/>
              </w:rPr>
            </w:pPr>
            <w:r w:rsidRPr="00756A02">
              <w:rPr>
                <w:rFonts w:ascii="仿宋" w:eastAsia="仿宋" w:hAnsi="仿宋"/>
                <w:spacing w:val="-4"/>
                <w:sz w:val="32"/>
                <w:szCs w:val="32"/>
              </w:rPr>
              <w:t>联合相关部门出台广电人才建设办法，制定专项人才培训和交流计划，为高素质广电人才特别是创作、技术、产业管理和经营、国际交流合作人才培养创造条件。通过“请进来、走出去”以及远程培训咨询等方式，培养一支基层广电专业人才队伍。建立健全各级各类专业合作培训机制、以行业需求为导向的培训内容更新机制、专业技术人员继续教育机制，鼓励从业机构与高等院校、职业学校联合开展新兴领域的人才培养工作。</w:t>
            </w:r>
          </w:p>
          <w:p w:rsidR="00BE26CE" w:rsidRPr="00A041D8" w:rsidRDefault="00BE26CE" w:rsidP="00756A02">
            <w:pPr>
              <w:pStyle w:val="a6"/>
              <w:spacing w:before="0" w:beforeAutospacing="0" w:after="0" w:afterAutospacing="0" w:line="590" w:lineRule="exact"/>
              <w:ind w:firstLineChars="200" w:firstLine="633"/>
              <w:jc w:val="both"/>
              <w:rPr>
                <w:rFonts w:ascii="仿宋" w:eastAsia="仿宋" w:hAnsi="仿宋"/>
                <w:b/>
                <w:sz w:val="32"/>
                <w:szCs w:val="32"/>
              </w:rPr>
            </w:pPr>
            <w:r w:rsidRPr="00A041D8">
              <w:rPr>
                <w:rFonts w:ascii="仿宋" w:eastAsia="仿宋" w:hAnsi="仿宋"/>
                <w:b/>
                <w:bCs/>
                <w:sz w:val="32"/>
                <w:szCs w:val="32"/>
              </w:rPr>
              <w:t>3. 高端人才、紧缺人才引进、培养和使用项目</w:t>
            </w:r>
          </w:p>
          <w:p w:rsidR="00BE26CE" w:rsidRPr="00A041D8" w:rsidRDefault="00BE26CE" w:rsidP="00756A02">
            <w:pPr>
              <w:pStyle w:val="a6"/>
              <w:spacing w:before="0" w:beforeAutospacing="0" w:after="0" w:afterAutospacing="0" w:line="590" w:lineRule="exact"/>
              <w:ind w:firstLineChars="200" w:firstLine="630"/>
              <w:jc w:val="both"/>
              <w:rPr>
                <w:rFonts w:ascii="仿宋" w:eastAsia="仿宋" w:hAnsi="仿宋"/>
                <w:color w:val="4F4F4F"/>
                <w:sz w:val="32"/>
                <w:szCs w:val="32"/>
              </w:rPr>
            </w:pPr>
            <w:r w:rsidRPr="00A041D8">
              <w:rPr>
                <w:rFonts w:ascii="仿宋" w:eastAsia="仿宋" w:hAnsi="仿宋"/>
                <w:sz w:val="32"/>
                <w:szCs w:val="32"/>
              </w:rPr>
              <w:t>对行业发展急需的特殊人才提供特殊政策支持。创新市场机制在引进人才方面的基础作用，支持建立首席制、领衔制等岗位聘用制度，优化人才发展环境。探索对核心骨干的股权、</w:t>
            </w:r>
            <w:r w:rsidRPr="00A041D8">
              <w:rPr>
                <w:rFonts w:ascii="仿宋" w:eastAsia="仿宋" w:hAnsi="仿宋"/>
                <w:sz w:val="32"/>
                <w:szCs w:val="32"/>
              </w:rPr>
              <w:lastRenderedPageBreak/>
              <w:t>期权、分红等中长期激励机制，推动对关键岗位人才、有突出贡献人才实施年薪制、协议工资制、项目工资等灵活多样的分配形式，增强视听行业对优秀人才的吸引力。</w:t>
            </w:r>
          </w:p>
        </w:tc>
      </w:tr>
    </w:tbl>
    <w:p w:rsidR="00BE26CE" w:rsidRPr="00756A02" w:rsidRDefault="00BE26CE" w:rsidP="00BC0659">
      <w:pPr>
        <w:spacing w:line="700" w:lineRule="atLeast"/>
        <w:ind w:firstLine="641"/>
        <w:rPr>
          <w:rFonts w:ascii="方正黑体简体" w:eastAsia="方正黑体简体" w:hAnsi="仿宋" w:cs="仿宋_GB2312" w:hint="eastAsia"/>
        </w:rPr>
      </w:pPr>
      <w:bookmarkStart w:id="17" w:name="_Toc79412851"/>
      <w:r w:rsidRPr="00756A02">
        <w:rPr>
          <w:rFonts w:ascii="方正黑体简体" w:eastAsia="方正黑体简体" w:hAnsi="仿宋" w:cs="仿宋_GB2312" w:hint="eastAsia"/>
        </w:rPr>
        <w:lastRenderedPageBreak/>
        <w:t>四、保障措施</w:t>
      </w:r>
      <w:bookmarkEnd w:id="17"/>
    </w:p>
    <w:p w:rsidR="00BE26CE" w:rsidRPr="00756A02" w:rsidRDefault="00BE26CE" w:rsidP="00BC0659">
      <w:pPr>
        <w:spacing w:line="700" w:lineRule="atLeast"/>
        <w:ind w:firstLine="641"/>
        <w:rPr>
          <w:rFonts w:ascii="楷体" w:eastAsia="楷体" w:hAnsi="楷体" w:cs="仿宋_GB2312"/>
          <w:b/>
        </w:rPr>
      </w:pPr>
      <w:bookmarkStart w:id="18" w:name="_Toc79412852"/>
      <w:r w:rsidRPr="00756A02">
        <w:rPr>
          <w:rFonts w:ascii="楷体" w:eastAsia="楷体" w:hAnsi="楷体" w:cs="仿宋_GB2312"/>
          <w:b/>
        </w:rPr>
        <w:t>（一）加强党的领导</w:t>
      </w:r>
      <w:bookmarkEnd w:id="18"/>
    </w:p>
    <w:p w:rsidR="00BE26CE" w:rsidRPr="00A041D8" w:rsidRDefault="00BE26CE" w:rsidP="00BE26CE">
      <w:pPr>
        <w:ind w:firstLine="640"/>
        <w:rPr>
          <w:rFonts w:ascii="仿宋" w:eastAsia="仿宋" w:hAnsi="仿宋"/>
        </w:rPr>
      </w:pPr>
      <w:r w:rsidRPr="00A041D8">
        <w:rPr>
          <w:rFonts w:ascii="仿宋" w:eastAsia="仿宋" w:hAnsi="仿宋"/>
        </w:rPr>
        <w:t xml:space="preserve">坚持以习近平新时代中国特色社会主义思想为指导，深入贯彻落实习近平总书记关于宣传思想工作的重要论述和关于广播电视工作的重要指示批示精神，加强党对宣传思想工作的全面领导，旗帜鲜明坚持党管宣传、党管意识形态。以政治建设为统领，强化思想理论武装，不断提高政治判断力、政治领悟力、政治执行力。压实党建主体责任，推动党的建设和广电改革发展同谋划、同部署、同推进、同考核。 </w:t>
      </w:r>
    </w:p>
    <w:p w:rsidR="00BE26CE" w:rsidRPr="00756A02" w:rsidRDefault="00BE26CE" w:rsidP="00BC0659">
      <w:pPr>
        <w:spacing w:line="700" w:lineRule="atLeast"/>
        <w:ind w:firstLine="641"/>
        <w:rPr>
          <w:rFonts w:ascii="楷体" w:eastAsia="楷体" w:hAnsi="楷体" w:cs="仿宋_GB2312"/>
          <w:b/>
        </w:rPr>
      </w:pPr>
      <w:bookmarkStart w:id="19" w:name="_Toc79412853"/>
      <w:r w:rsidRPr="00756A02">
        <w:rPr>
          <w:rFonts w:ascii="楷体" w:eastAsia="楷体" w:hAnsi="楷体" w:cs="仿宋_GB2312"/>
          <w:b/>
        </w:rPr>
        <w:t>（二）强化组织实施</w:t>
      </w:r>
      <w:bookmarkEnd w:id="19"/>
    </w:p>
    <w:p w:rsidR="00BE26CE" w:rsidRPr="00A041D8" w:rsidRDefault="00BE26CE" w:rsidP="00BE26CE">
      <w:pPr>
        <w:ind w:firstLine="640"/>
        <w:rPr>
          <w:rFonts w:ascii="仿宋" w:eastAsia="仿宋" w:hAnsi="仿宋"/>
        </w:rPr>
      </w:pPr>
      <w:r w:rsidRPr="00A041D8">
        <w:rPr>
          <w:rFonts w:ascii="仿宋" w:eastAsia="仿宋" w:hAnsi="仿宋"/>
        </w:rPr>
        <w:t>全省广电行业各部门、各单位要从全局和战略高度，充分认识“十四五”时期广播电视改革发展的机遇和挑战，切实加强组织领导，明确规划实施责任，把规划目标任务纳入本部门、本单位重点工作计划，纳入当地经济社会发展全局，细化目标、细化措施、细化分工，确保各项任务落到实处。强化规划的统筹协调和评估考核，完善规划动态评估、跟踪、预警机制，健全“年度监测分析—中期评估—总结评估”的全过程动态规划评估体系，严格规划动态调整和修订机制，有组织有计划有步骤地抓好各项</w:t>
      </w:r>
      <w:r w:rsidRPr="00A041D8">
        <w:rPr>
          <w:rFonts w:ascii="仿宋" w:eastAsia="仿宋" w:hAnsi="仿宋"/>
        </w:rPr>
        <w:lastRenderedPageBreak/>
        <w:t>任务的落实。</w:t>
      </w:r>
    </w:p>
    <w:p w:rsidR="00BE26CE" w:rsidRPr="00756A02" w:rsidRDefault="00BE26CE" w:rsidP="00BC0659">
      <w:pPr>
        <w:spacing w:line="700" w:lineRule="atLeast"/>
        <w:ind w:firstLine="641"/>
        <w:rPr>
          <w:rFonts w:ascii="楷体" w:eastAsia="楷体" w:hAnsi="楷体" w:cs="仿宋_GB2312"/>
          <w:b/>
        </w:rPr>
      </w:pPr>
      <w:bookmarkStart w:id="20" w:name="_Toc79412854"/>
      <w:r w:rsidRPr="00756A02">
        <w:rPr>
          <w:rFonts w:ascii="楷体" w:eastAsia="楷体" w:hAnsi="楷体" w:cs="仿宋_GB2312"/>
          <w:b/>
        </w:rPr>
        <w:t>（三）全面深化改革</w:t>
      </w:r>
      <w:bookmarkEnd w:id="20"/>
    </w:p>
    <w:p w:rsidR="00BE26CE" w:rsidRPr="00A041D8" w:rsidRDefault="00BE26CE" w:rsidP="00BE26CE">
      <w:pPr>
        <w:ind w:firstLine="640"/>
        <w:rPr>
          <w:rFonts w:ascii="仿宋" w:eastAsia="仿宋" w:hAnsi="仿宋"/>
        </w:rPr>
      </w:pPr>
      <w:r w:rsidRPr="00A041D8">
        <w:rPr>
          <w:rFonts w:ascii="仿宋" w:eastAsia="仿宋" w:hAnsi="仿宋"/>
        </w:rPr>
        <w:t>深入贯彻党中央关于全面深化改革的总体部署和要求，理顺政府与事业、事业与企业、公共服务与市场服务等方面的关系，推进行业改革政策的系统集成、协同高效。更好地发挥政府作用，健全政策引导机制；更好地发挥市场机制作用，促进产业发展与市场机制的全面对接，激发市场活力和社会创造力；更好地推进供给侧结构性改革，解放和发展广播电视生产力。以打造与市场充分对接的合格主体为目标，支持广电机构参股或控股互联网企业、科技企业，支持符合条件的广电企业混合所有制改革，支持已上市的广播电视企业做强做大，推动国有与民营视听企业协同发展，做强产业发展力量载体。</w:t>
      </w:r>
    </w:p>
    <w:p w:rsidR="00BE26CE" w:rsidRPr="00756A02" w:rsidRDefault="00BE26CE" w:rsidP="00BC0659">
      <w:pPr>
        <w:spacing w:line="700" w:lineRule="atLeast"/>
        <w:ind w:firstLine="641"/>
        <w:rPr>
          <w:rFonts w:ascii="楷体" w:eastAsia="楷体" w:hAnsi="楷体" w:cs="仿宋_GB2312"/>
          <w:b/>
        </w:rPr>
      </w:pPr>
      <w:bookmarkStart w:id="21" w:name="_Toc79412855"/>
      <w:r w:rsidRPr="00756A02">
        <w:rPr>
          <w:rFonts w:ascii="楷体" w:eastAsia="楷体" w:hAnsi="楷体" w:cs="仿宋_GB2312"/>
          <w:b/>
        </w:rPr>
        <w:t>（四）完善政策配套</w:t>
      </w:r>
      <w:bookmarkEnd w:id="21"/>
    </w:p>
    <w:p w:rsidR="00BE26CE" w:rsidRPr="00A041D8" w:rsidRDefault="00BE26CE" w:rsidP="00BE26CE">
      <w:pPr>
        <w:ind w:firstLine="640"/>
        <w:rPr>
          <w:rFonts w:ascii="仿宋" w:eastAsia="仿宋" w:hAnsi="仿宋"/>
        </w:rPr>
      </w:pPr>
      <w:r w:rsidRPr="00A041D8">
        <w:rPr>
          <w:rFonts w:ascii="仿宋" w:eastAsia="仿宋" w:hAnsi="仿宋"/>
        </w:rPr>
        <w:t>加快推进《江苏省信息网络传播视听节目管理条例》《江苏省广播电视公共服务实施办法》立法进程。用好用活用足国家和江苏省已有的关于深化文化体制改革和支持文化产业发展的各项政策。坚持“项目跟着规划走、资金要素跟着项目走”，以市场手段引导金融资源支持规划明确的重点领域和薄弱环节。积极协调规划、国土、建设、环保、市政等部门，为广播电视事业产业发展创造良好的基础设施条件；加强与宣传、文旅、网信等部门的沟通协同，形成合力；积极探索事业单位分类管理和体制机</w:t>
      </w:r>
      <w:r w:rsidRPr="00A041D8">
        <w:rPr>
          <w:rFonts w:ascii="仿宋" w:eastAsia="仿宋" w:hAnsi="仿宋"/>
        </w:rPr>
        <w:lastRenderedPageBreak/>
        <w:t>制改革，强化新闻宣传的财政、人才保障；进一步加强广播电视行业统计分析、政策研究和发展绩效评估，不断优化广播电视改革发展顶层设计和规划。</w:t>
      </w:r>
    </w:p>
    <w:p w:rsidR="00BE26CE" w:rsidRPr="00756A02" w:rsidRDefault="00BE26CE" w:rsidP="00BC0659">
      <w:pPr>
        <w:spacing w:line="700" w:lineRule="atLeast"/>
        <w:ind w:firstLine="641"/>
        <w:rPr>
          <w:rFonts w:ascii="楷体" w:eastAsia="楷体" w:hAnsi="楷体" w:cs="仿宋_GB2312"/>
          <w:b/>
        </w:rPr>
      </w:pPr>
      <w:bookmarkStart w:id="22" w:name="_Toc79412856"/>
      <w:r w:rsidRPr="00756A02">
        <w:rPr>
          <w:rFonts w:ascii="楷体" w:eastAsia="楷体" w:hAnsi="楷体" w:cs="仿宋_GB2312"/>
          <w:b/>
        </w:rPr>
        <w:t>（五）</w:t>
      </w:r>
      <w:bookmarkEnd w:id="22"/>
      <w:r w:rsidRPr="00756A02">
        <w:rPr>
          <w:rFonts w:ascii="楷体" w:eastAsia="楷体" w:hAnsi="楷体" w:cs="仿宋_GB2312" w:hint="eastAsia"/>
          <w:b/>
        </w:rPr>
        <w:t>优化资金保障</w:t>
      </w:r>
    </w:p>
    <w:p w:rsidR="00BE26CE" w:rsidRPr="00A041D8" w:rsidRDefault="00BE26CE" w:rsidP="00BE26CE">
      <w:pPr>
        <w:ind w:firstLine="640"/>
        <w:rPr>
          <w:rFonts w:ascii="仿宋" w:eastAsia="仿宋" w:hAnsi="仿宋"/>
        </w:rPr>
      </w:pPr>
      <w:r w:rsidRPr="00A041D8">
        <w:rPr>
          <w:rFonts w:ascii="仿宋" w:eastAsia="仿宋" w:hAnsi="仿宋"/>
        </w:rPr>
        <w:t>积极争取发改、财政、金融、税务等部门的支持，形成有利于广播电视发展的稳定的财政保障机制和投融资体系，进一步增强行业发展动能。各级广电部门不断提高财政资金使用效率，推动财税优惠政策落到实处，增加有效金融服务供给，更好发挥各类基金作用。</w:t>
      </w:r>
    </w:p>
    <w:p w:rsidR="00D26A73" w:rsidRPr="00A041D8" w:rsidRDefault="00D26A73" w:rsidP="00BE26CE">
      <w:pPr>
        <w:rPr>
          <w:rFonts w:ascii="仿宋" w:eastAsia="仿宋" w:hAnsi="仿宋"/>
        </w:rPr>
      </w:pPr>
    </w:p>
    <w:sectPr w:rsidR="00D26A73" w:rsidRPr="00A041D8" w:rsidSect="00D26A73">
      <w:headerReference w:type="even" r:id="rId9"/>
      <w:footerReference w:type="even" r:id="rId10"/>
      <w:footerReference w:type="default" r:id="rId11"/>
      <w:pgSz w:w="11906" w:h="16838"/>
      <w:pgMar w:top="1814" w:right="1531" w:bottom="1985" w:left="1531" w:header="720" w:footer="1474" w:gutter="0"/>
      <w:paperSrc w:first="15" w:other="15"/>
      <w:cols w:space="720"/>
      <w:docGrid w:type="linesAndChars" w:linePitch="590" w:charSpace="-102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9DF" w:rsidRDefault="001739DF">
      <w:pPr>
        <w:spacing w:line="240" w:lineRule="auto"/>
      </w:pPr>
      <w:r>
        <w:separator/>
      </w:r>
    </w:p>
  </w:endnote>
  <w:endnote w:type="continuationSeparator" w:id="0">
    <w:p w:rsidR="001739DF" w:rsidRDefault="001739D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5F" w:usb2="00000000" w:usb3="00000000" w:csb0="0000019F" w:csb1="00000000"/>
  </w:font>
  <w:font w:name="方正小标宋_GBK">
    <w:altName w:val="Arial Unicode MS"/>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altName w:val="Arial Unicode MS"/>
    <w:panose1 w:val="03000509000000000000"/>
    <w:charset w:val="86"/>
    <w:family w:val="script"/>
    <w:pitch w:val="fixed"/>
    <w:sig w:usb0="00000001" w:usb1="080E0000" w:usb2="00000010" w:usb3="00000000" w:csb0="00040000" w:csb1="00000000"/>
  </w:font>
  <w:font w:name="汉鼎简大宋">
    <w:altName w:val="宋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黑体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73" w:rsidRDefault="007974AA">
    <w:pPr>
      <w:pStyle w:val="a4"/>
      <w:ind w:leftChars="100" w:left="320" w:rightChars="100" w:right="320" w:firstLine="0"/>
      <w:jc w:val="both"/>
      <w:rPr>
        <w:rStyle w:val="a8"/>
        <w:sz w:val="28"/>
        <w:szCs w:val="28"/>
      </w:rPr>
    </w:pPr>
    <w:r>
      <w:rPr>
        <w:rStyle w:val="a8"/>
        <w:rFonts w:hint="eastAsia"/>
        <w:sz w:val="28"/>
        <w:szCs w:val="28"/>
      </w:rPr>
      <w:t>―</w:t>
    </w:r>
    <w:r>
      <w:rPr>
        <w:rStyle w:val="a8"/>
        <w:rFonts w:hint="eastAsia"/>
        <w:sz w:val="28"/>
        <w:szCs w:val="28"/>
      </w:rPr>
      <w:t xml:space="preserve"> </w:t>
    </w:r>
    <w:r w:rsidR="00FE73C3">
      <w:rPr>
        <w:rStyle w:val="a8"/>
        <w:sz w:val="28"/>
        <w:szCs w:val="28"/>
      </w:rPr>
      <w:fldChar w:fldCharType="begin"/>
    </w:r>
    <w:r>
      <w:rPr>
        <w:rStyle w:val="a8"/>
        <w:sz w:val="28"/>
        <w:szCs w:val="28"/>
      </w:rPr>
      <w:instrText xml:space="preserve"> PAGE </w:instrText>
    </w:r>
    <w:r w:rsidR="00FE73C3">
      <w:rPr>
        <w:rStyle w:val="a8"/>
        <w:sz w:val="28"/>
        <w:szCs w:val="28"/>
      </w:rPr>
      <w:fldChar w:fldCharType="separate"/>
    </w:r>
    <w:r w:rsidR="008C740E">
      <w:rPr>
        <w:rStyle w:val="a8"/>
        <w:noProof/>
        <w:sz w:val="28"/>
        <w:szCs w:val="28"/>
      </w:rPr>
      <w:t>34</w:t>
    </w:r>
    <w:r w:rsidR="00FE73C3">
      <w:rPr>
        <w:rStyle w:val="a8"/>
        <w:sz w:val="28"/>
        <w:szCs w:val="28"/>
      </w:rPr>
      <w:fldChar w:fldCharType="end"/>
    </w:r>
    <w:r>
      <w:rPr>
        <w:rStyle w:val="a8"/>
        <w:rFonts w:hint="eastAsia"/>
        <w:sz w:val="28"/>
        <w:szCs w:val="28"/>
      </w:rPr>
      <w:t xml:space="preserve"> </w:t>
    </w:r>
    <w:r>
      <w:rPr>
        <w:rStyle w:val="a8"/>
        <w:rFonts w:hint="eastAsia"/>
        <w:sz w:val="28"/>
        <w:szCs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73" w:rsidRDefault="007974AA">
    <w:pPr>
      <w:pStyle w:val="a4"/>
      <w:wordWrap w:val="0"/>
      <w:ind w:leftChars="100" w:left="320" w:rightChars="100" w:right="320" w:firstLine="0"/>
      <w:jc w:val="right"/>
      <w:rPr>
        <w:rStyle w:val="a8"/>
        <w:sz w:val="28"/>
        <w:szCs w:val="28"/>
      </w:rPr>
    </w:pPr>
    <w:r>
      <w:rPr>
        <w:rStyle w:val="a8"/>
        <w:rFonts w:hint="eastAsia"/>
        <w:sz w:val="28"/>
        <w:szCs w:val="28"/>
      </w:rPr>
      <w:t>―</w:t>
    </w:r>
    <w:r>
      <w:rPr>
        <w:rStyle w:val="a8"/>
        <w:rFonts w:hint="eastAsia"/>
        <w:sz w:val="28"/>
        <w:szCs w:val="28"/>
      </w:rPr>
      <w:t xml:space="preserve"> </w:t>
    </w:r>
    <w:r w:rsidR="00FE73C3">
      <w:rPr>
        <w:rStyle w:val="a8"/>
        <w:sz w:val="28"/>
        <w:szCs w:val="28"/>
      </w:rPr>
      <w:fldChar w:fldCharType="begin"/>
    </w:r>
    <w:r>
      <w:rPr>
        <w:rStyle w:val="a8"/>
        <w:sz w:val="28"/>
        <w:szCs w:val="28"/>
      </w:rPr>
      <w:instrText xml:space="preserve"> PAGE </w:instrText>
    </w:r>
    <w:r w:rsidR="00FE73C3">
      <w:rPr>
        <w:rStyle w:val="a8"/>
        <w:sz w:val="28"/>
        <w:szCs w:val="28"/>
      </w:rPr>
      <w:fldChar w:fldCharType="separate"/>
    </w:r>
    <w:r w:rsidR="008C740E">
      <w:rPr>
        <w:rStyle w:val="a8"/>
        <w:noProof/>
        <w:sz w:val="28"/>
        <w:szCs w:val="28"/>
      </w:rPr>
      <w:t>35</w:t>
    </w:r>
    <w:r w:rsidR="00FE73C3">
      <w:rPr>
        <w:rStyle w:val="a8"/>
        <w:sz w:val="28"/>
        <w:szCs w:val="28"/>
      </w:rPr>
      <w:fldChar w:fldCharType="end"/>
    </w:r>
    <w:r>
      <w:rPr>
        <w:rStyle w:val="a8"/>
        <w:rFonts w:hint="eastAsia"/>
        <w:sz w:val="28"/>
        <w:szCs w:val="28"/>
      </w:rPr>
      <w:t xml:space="preserve"> </w:t>
    </w:r>
    <w:r>
      <w:rPr>
        <w:rStyle w:val="a8"/>
        <w:rFonts w:hint="eastAsia"/>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9DF" w:rsidRDefault="001739DF">
      <w:pPr>
        <w:spacing w:line="240" w:lineRule="auto"/>
      </w:pPr>
      <w:r>
        <w:separator/>
      </w:r>
    </w:p>
  </w:footnote>
  <w:footnote w:type="continuationSeparator" w:id="0">
    <w:p w:rsidR="001739DF" w:rsidRDefault="001739D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73" w:rsidRDefault="00D26A73">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627F9"/>
    <w:multiLevelType w:val="hybridMultilevel"/>
    <w:tmpl w:val="2B6EA588"/>
    <w:lvl w:ilvl="0" w:tplc="78E8CCD8">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nsid w:val="629C3A6F"/>
    <w:multiLevelType w:val="hybridMultilevel"/>
    <w:tmpl w:val="EBB29FAA"/>
    <w:lvl w:ilvl="0" w:tplc="825A298A">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attachedTemplate r:id="rId1"/>
  <w:stylePaneFormatFilter w:val="3F01"/>
  <w:defaultTabStop w:val="0"/>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footnotePr>
    <w:footnote w:id="-1"/>
    <w:footnote w:id="0"/>
  </w:footnotePr>
  <w:endnotePr>
    <w:endnote w:id="-1"/>
    <w:endnote w:id="0"/>
  </w:endnotePr>
  <w:compat>
    <w:spaceForUL/>
    <w:balanceSingleByteDoubleByteWidth/>
    <w:doNotLeaveBackslashAlone/>
    <w:ulTrailSpace/>
    <w:doNotExpandShiftReturn/>
    <w:useFELayout/>
  </w:compat>
  <w:rsids>
    <w:rsidRoot w:val="F3F618E5"/>
    <w:rsid w:val="9795484B"/>
    <w:rsid w:val="E5B5A94C"/>
    <w:rsid w:val="EFF4A2E0"/>
    <w:rsid w:val="F3F618E5"/>
    <w:rsid w:val="FBFF0F42"/>
    <w:rsid w:val="FEFFB7E5"/>
    <w:rsid w:val="0000312C"/>
    <w:rsid w:val="00041088"/>
    <w:rsid w:val="00043560"/>
    <w:rsid w:val="00054703"/>
    <w:rsid w:val="00086985"/>
    <w:rsid w:val="000A119A"/>
    <w:rsid w:val="000B6718"/>
    <w:rsid w:val="000E7765"/>
    <w:rsid w:val="001212F3"/>
    <w:rsid w:val="00132461"/>
    <w:rsid w:val="00135B59"/>
    <w:rsid w:val="00140C2A"/>
    <w:rsid w:val="00144475"/>
    <w:rsid w:val="001739DF"/>
    <w:rsid w:val="00176BFC"/>
    <w:rsid w:val="00190C6B"/>
    <w:rsid w:val="001C59D6"/>
    <w:rsid w:val="001D3AE4"/>
    <w:rsid w:val="00246FE7"/>
    <w:rsid w:val="00251462"/>
    <w:rsid w:val="00275CFE"/>
    <w:rsid w:val="002A1A4D"/>
    <w:rsid w:val="0030058F"/>
    <w:rsid w:val="00305F00"/>
    <w:rsid w:val="00310468"/>
    <w:rsid w:val="003231AB"/>
    <w:rsid w:val="00330E46"/>
    <w:rsid w:val="003539B9"/>
    <w:rsid w:val="00372413"/>
    <w:rsid w:val="003C3401"/>
    <w:rsid w:val="00415BF8"/>
    <w:rsid w:val="00423CD0"/>
    <w:rsid w:val="00450943"/>
    <w:rsid w:val="004D276E"/>
    <w:rsid w:val="004E6566"/>
    <w:rsid w:val="005147A5"/>
    <w:rsid w:val="005161C0"/>
    <w:rsid w:val="005C2B1B"/>
    <w:rsid w:val="005D19D5"/>
    <w:rsid w:val="00626482"/>
    <w:rsid w:val="00664A11"/>
    <w:rsid w:val="006754DF"/>
    <w:rsid w:val="006A08E0"/>
    <w:rsid w:val="006B7EF0"/>
    <w:rsid w:val="006C679D"/>
    <w:rsid w:val="006D18F7"/>
    <w:rsid w:val="006D6590"/>
    <w:rsid w:val="006E7BC0"/>
    <w:rsid w:val="006F2455"/>
    <w:rsid w:val="00756A02"/>
    <w:rsid w:val="007668AB"/>
    <w:rsid w:val="007974AA"/>
    <w:rsid w:val="007E49BA"/>
    <w:rsid w:val="007F4609"/>
    <w:rsid w:val="008177D7"/>
    <w:rsid w:val="0082454F"/>
    <w:rsid w:val="008527BA"/>
    <w:rsid w:val="008905BC"/>
    <w:rsid w:val="008C740E"/>
    <w:rsid w:val="008D4316"/>
    <w:rsid w:val="008E09BB"/>
    <w:rsid w:val="008E3B75"/>
    <w:rsid w:val="00943A8D"/>
    <w:rsid w:val="00946470"/>
    <w:rsid w:val="00997325"/>
    <w:rsid w:val="009A6432"/>
    <w:rsid w:val="009B2A49"/>
    <w:rsid w:val="00A041D8"/>
    <w:rsid w:val="00A469A6"/>
    <w:rsid w:val="00AB5415"/>
    <w:rsid w:val="00AC7682"/>
    <w:rsid w:val="00B240C8"/>
    <w:rsid w:val="00BC0659"/>
    <w:rsid w:val="00BC1CA5"/>
    <w:rsid w:val="00BD5ACC"/>
    <w:rsid w:val="00BD69AE"/>
    <w:rsid w:val="00BE26CE"/>
    <w:rsid w:val="00BE7127"/>
    <w:rsid w:val="00C20664"/>
    <w:rsid w:val="00C413A4"/>
    <w:rsid w:val="00C479CF"/>
    <w:rsid w:val="00CD5EE5"/>
    <w:rsid w:val="00CE6747"/>
    <w:rsid w:val="00D04784"/>
    <w:rsid w:val="00D26A73"/>
    <w:rsid w:val="00D60F97"/>
    <w:rsid w:val="00D658F8"/>
    <w:rsid w:val="00D92240"/>
    <w:rsid w:val="00D96821"/>
    <w:rsid w:val="00DC1892"/>
    <w:rsid w:val="00E07AF2"/>
    <w:rsid w:val="00E51BB2"/>
    <w:rsid w:val="00E56B58"/>
    <w:rsid w:val="00E57C44"/>
    <w:rsid w:val="00E745C4"/>
    <w:rsid w:val="00E77CCC"/>
    <w:rsid w:val="00EA0F05"/>
    <w:rsid w:val="00EC1CC9"/>
    <w:rsid w:val="00EF53AC"/>
    <w:rsid w:val="00F51633"/>
    <w:rsid w:val="00F55D7F"/>
    <w:rsid w:val="00F82139"/>
    <w:rsid w:val="00FA23F4"/>
    <w:rsid w:val="00FB36BE"/>
    <w:rsid w:val="00FD2B04"/>
    <w:rsid w:val="00FE6161"/>
    <w:rsid w:val="00FE73C3"/>
    <w:rsid w:val="00FE7C82"/>
    <w:rsid w:val="4FBF7441"/>
    <w:rsid w:val="7B94F2FE"/>
    <w:rsid w:val="7FC3DF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6A73"/>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rsid w:val="00D26A73"/>
    <w:pPr>
      <w:keepNext/>
      <w:keepLines/>
      <w:spacing w:before="340" w:after="330" w:line="578" w:lineRule="atLeast"/>
      <w:outlineLvl w:val="0"/>
    </w:pPr>
    <w:rPr>
      <w:b/>
      <w:kern w:val="44"/>
      <w:sz w:val="44"/>
    </w:rPr>
  </w:style>
  <w:style w:type="paragraph" w:styleId="2">
    <w:name w:val="heading 2"/>
    <w:basedOn w:val="a"/>
    <w:next w:val="a"/>
    <w:link w:val="2Char"/>
    <w:uiPriority w:val="9"/>
    <w:unhideWhenUsed/>
    <w:qFormat/>
    <w:rsid w:val="00BE26CE"/>
    <w:pPr>
      <w:keepNext/>
      <w:keepLines/>
      <w:overflowPunct w:val="0"/>
      <w:autoSpaceDE/>
      <w:autoSpaceDN/>
      <w:spacing w:before="260" w:after="260" w:line="416" w:lineRule="atLeast"/>
      <w:ind w:firstLineChars="200" w:firstLine="200"/>
      <w:outlineLvl w:val="1"/>
    </w:pPr>
    <w:rPr>
      <w:rFonts w:asciiTheme="majorHAnsi" w:eastAsiaTheme="majorEastAsia" w:hAnsiTheme="majorHAnsi" w:cstheme="majorBidi"/>
      <w:b/>
      <w:bCs/>
      <w:snapToGrid/>
      <w:kern w:val="2"/>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D26A73"/>
    <w:pPr>
      <w:adjustRightInd w:val="0"/>
      <w:snapToGrid/>
      <w:ind w:firstLine="0"/>
      <w:jc w:val="left"/>
    </w:pPr>
    <w:rPr>
      <w:spacing w:val="-25"/>
    </w:rPr>
  </w:style>
  <w:style w:type="paragraph" w:styleId="a4">
    <w:name w:val="footer"/>
    <w:basedOn w:val="a"/>
    <w:qFormat/>
    <w:rsid w:val="00D26A73"/>
    <w:pPr>
      <w:tabs>
        <w:tab w:val="center" w:pos="4153"/>
        <w:tab w:val="right" w:pos="8306"/>
      </w:tabs>
      <w:spacing w:line="240" w:lineRule="atLeast"/>
      <w:jc w:val="left"/>
    </w:pPr>
    <w:rPr>
      <w:sz w:val="18"/>
    </w:rPr>
  </w:style>
  <w:style w:type="paragraph" w:styleId="a5">
    <w:name w:val="header"/>
    <w:basedOn w:val="a"/>
    <w:qFormat/>
    <w:rsid w:val="00D26A73"/>
    <w:pPr>
      <w:pBdr>
        <w:bottom w:val="single" w:sz="6" w:space="1" w:color="auto"/>
      </w:pBdr>
      <w:tabs>
        <w:tab w:val="center" w:pos="4153"/>
        <w:tab w:val="right" w:pos="8306"/>
      </w:tabs>
      <w:spacing w:line="240" w:lineRule="atLeast"/>
      <w:jc w:val="center"/>
    </w:pPr>
    <w:rPr>
      <w:sz w:val="18"/>
    </w:rPr>
  </w:style>
  <w:style w:type="paragraph" w:styleId="a6">
    <w:name w:val="Normal (Web)"/>
    <w:basedOn w:val="a"/>
    <w:link w:val="Char"/>
    <w:qFormat/>
    <w:rsid w:val="00D26A73"/>
    <w:pPr>
      <w:widowControl/>
      <w:spacing w:before="100" w:beforeAutospacing="1" w:after="100" w:afterAutospacing="1"/>
      <w:jc w:val="left"/>
    </w:pPr>
    <w:rPr>
      <w:sz w:val="24"/>
    </w:rPr>
  </w:style>
  <w:style w:type="table" w:styleId="a7">
    <w:name w:val="Table Grid"/>
    <w:basedOn w:val="a1"/>
    <w:qFormat/>
    <w:rsid w:val="00D26A73"/>
    <w:pPr>
      <w:widowControl w:val="0"/>
      <w:autoSpaceDE w:val="0"/>
      <w:autoSpaceDN w:val="0"/>
      <w:snapToGrid w:val="0"/>
      <w:spacing w:line="590" w:lineRule="atLeast"/>
      <w:ind w:firstLine="62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rsid w:val="00D26A73"/>
  </w:style>
  <w:style w:type="paragraph" w:customStyle="1" w:styleId="10">
    <w:name w:val="标题1"/>
    <w:basedOn w:val="a"/>
    <w:next w:val="a"/>
    <w:qFormat/>
    <w:rsid w:val="00D26A73"/>
    <w:pPr>
      <w:tabs>
        <w:tab w:val="left" w:pos="9193"/>
        <w:tab w:val="left" w:pos="9827"/>
      </w:tabs>
      <w:spacing w:line="700" w:lineRule="atLeast"/>
      <w:ind w:firstLine="0"/>
      <w:jc w:val="center"/>
    </w:pPr>
    <w:rPr>
      <w:rFonts w:eastAsia="方正小标宋_GBK"/>
      <w:sz w:val="44"/>
    </w:rPr>
  </w:style>
  <w:style w:type="paragraph" w:customStyle="1" w:styleId="a9">
    <w:name w:val="主题词"/>
    <w:basedOn w:val="a"/>
    <w:qFormat/>
    <w:rsid w:val="00D26A73"/>
    <w:pPr>
      <w:overflowPunct w:val="0"/>
      <w:spacing w:line="400" w:lineRule="atLeast"/>
      <w:ind w:firstLine="0"/>
    </w:pPr>
    <w:rPr>
      <w:rFonts w:ascii="方正黑体_GBK" w:eastAsia="方正黑体_GBK"/>
    </w:rPr>
  </w:style>
  <w:style w:type="paragraph" w:customStyle="1" w:styleId="aa">
    <w:name w:val="抄送栏"/>
    <w:basedOn w:val="a"/>
    <w:qFormat/>
    <w:rsid w:val="00D26A73"/>
    <w:pPr>
      <w:spacing w:line="454" w:lineRule="atLeast"/>
      <w:ind w:left="1310" w:right="357" w:hanging="953"/>
    </w:pPr>
  </w:style>
  <w:style w:type="paragraph" w:customStyle="1" w:styleId="20">
    <w:name w:val="标题2"/>
    <w:basedOn w:val="a"/>
    <w:next w:val="a"/>
    <w:qFormat/>
    <w:rsid w:val="00D26A73"/>
    <w:pPr>
      <w:ind w:firstLine="0"/>
      <w:jc w:val="center"/>
    </w:pPr>
    <w:rPr>
      <w:rFonts w:eastAsia="方正楷体_GBK"/>
    </w:rPr>
  </w:style>
  <w:style w:type="paragraph" w:customStyle="1" w:styleId="3">
    <w:name w:val="标题3"/>
    <w:basedOn w:val="a"/>
    <w:next w:val="a"/>
    <w:qFormat/>
    <w:rsid w:val="00D26A73"/>
    <w:rPr>
      <w:rFonts w:eastAsia="方正黑体_GBK"/>
    </w:rPr>
  </w:style>
  <w:style w:type="paragraph" w:customStyle="1" w:styleId="ab">
    <w:name w:val="印发栏"/>
    <w:basedOn w:val="a"/>
    <w:qFormat/>
    <w:rsid w:val="00D26A73"/>
    <w:pPr>
      <w:tabs>
        <w:tab w:val="right" w:pos="8505"/>
      </w:tabs>
      <w:snapToGrid/>
      <w:spacing w:line="454" w:lineRule="atLeast"/>
      <w:ind w:left="357" w:right="357" w:firstLine="0"/>
    </w:pPr>
  </w:style>
  <w:style w:type="paragraph" w:customStyle="1" w:styleId="ac">
    <w:name w:val="反线"/>
    <w:basedOn w:val="a"/>
    <w:qFormat/>
    <w:rsid w:val="00D26A73"/>
    <w:pPr>
      <w:spacing w:line="120" w:lineRule="atLeast"/>
      <w:ind w:left="-57" w:right="-57" w:firstLine="0"/>
    </w:pPr>
    <w:rPr>
      <w:b/>
    </w:rPr>
  </w:style>
  <w:style w:type="paragraph" w:customStyle="1" w:styleId="ad">
    <w:name w:val="份数"/>
    <w:basedOn w:val="a"/>
    <w:qFormat/>
    <w:rsid w:val="00D26A73"/>
    <w:pPr>
      <w:spacing w:line="400" w:lineRule="atLeast"/>
      <w:ind w:firstLine="0"/>
      <w:jc w:val="right"/>
    </w:pPr>
  </w:style>
  <w:style w:type="paragraph" w:customStyle="1" w:styleId="ae">
    <w:name w:val="附件栏"/>
    <w:basedOn w:val="a"/>
    <w:qFormat/>
    <w:rsid w:val="00D26A73"/>
  </w:style>
  <w:style w:type="paragraph" w:customStyle="1" w:styleId="af">
    <w:name w:val="文头"/>
    <w:basedOn w:val="a"/>
    <w:qFormat/>
    <w:rsid w:val="00D26A73"/>
    <w:pPr>
      <w:tabs>
        <w:tab w:val="left" w:pos="6663"/>
      </w:tabs>
      <w:spacing w:after="1000" w:line="3100" w:lineRule="atLeast"/>
      <w:ind w:left="511" w:right="227" w:hanging="284"/>
      <w:jc w:val="distribute"/>
    </w:pPr>
    <w:rPr>
      <w:rFonts w:ascii="汉鼎简大宋" w:eastAsia="汉鼎简大宋"/>
      <w:b/>
      <w:color w:val="FF0000"/>
      <w:w w:val="62"/>
      <w:sz w:val="140"/>
    </w:rPr>
  </w:style>
  <w:style w:type="paragraph" w:customStyle="1" w:styleId="af0">
    <w:name w:val="紧急程度"/>
    <w:basedOn w:val="a"/>
    <w:qFormat/>
    <w:rsid w:val="00D26A73"/>
    <w:pPr>
      <w:adjustRightInd w:val="0"/>
      <w:snapToGrid/>
      <w:spacing w:line="500" w:lineRule="atLeast"/>
      <w:ind w:firstLine="0"/>
      <w:jc w:val="right"/>
    </w:pPr>
    <w:rPr>
      <w:rFonts w:ascii="方正黑体_GBK" w:eastAsia="方正黑体_GBK"/>
    </w:rPr>
  </w:style>
  <w:style w:type="paragraph" w:customStyle="1" w:styleId="af1">
    <w:name w:val="红线"/>
    <w:basedOn w:val="1"/>
    <w:qFormat/>
    <w:rsid w:val="00D26A73"/>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af2">
    <w:name w:val="线型"/>
    <w:basedOn w:val="aa"/>
    <w:qFormat/>
    <w:rsid w:val="00D26A73"/>
    <w:pPr>
      <w:adjustRightInd w:val="0"/>
      <w:snapToGrid/>
      <w:spacing w:line="240" w:lineRule="auto"/>
      <w:ind w:left="0" w:firstLine="0"/>
      <w:jc w:val="center"/>
    </w:pPr>
    <w:rPr>
      <w:sz w:val="21"/>
    </w:rPr>
  </w:style>
  <w:style w:type="paragraph" w:customStyle="1" w:styleId="af3">
    <w:name w:val="印数"/>
    <w:basedOn w:val="ab"/>
    <w:qFormat/>
    <w:rsid w:val="00D26A73"/>
    <w:pPr>
      <w:tabs>
        <w:tab w:val="clear" w:pos="8505"/>
        <w:tab w:val="right" w:pos="8465"/>
      </w:tabs>
      <w:adjustRightInd w:val="0"/>
      <w:spacing w:line="400" w:lineRule="atLeast"/>
      <w:ind w:left="0" w:right="0"/>
      <w:jc w:val="right"/>
    </w:pPr>
  </w:style>
  <w:style w:type="paragraph" w:customStyle="1" w:styleId="88526">
    <w:name w:val="样式 主题词 + 段后: 8.85 磅 行距: 固定值 26 磅"/>
    <w:basedOn w:val="a9"/>
    <w:qFormat/>
    <w:rsid w:val="00D26A73"/>
    <w:pPr>
      <w:overflowPunct/>
      <w:adjustRightInd w:val="0"/>
      <w:snapToGrid/>
      <w:spacing w:after="177" w:line="520" w:lineRule="exact"/>
      <w:jc w:val="left"/>
    </w:pPr>
    <w:rPr>
      <w:rFonts w:cs="宋体"/>
      <w:bCs/>
    </w:rPr>
  </w:style>
  <w:style w:type="paragraph" w:styleId="af4">
    <w:name w:val="Balloon Text"/>
    <w:basedOn w:val="a"/>
    <w:link w:val="Char0"/>
    <w:rsid w:val="00946470"/>
    <w:pPr>
      <w:spacing w:line="240" w:lineRule="auto"/>
    </w:pPr>
    <w:rPr>
      <w:sz w:val="18"/>
      <w:szCs w:val="18"/>
    </w:rPr>
  </w:style>
  <w:style w:type="character" w:customStyle="1" w:styleId="Char0">
    <w:name w:val="批注框文本 Char"/>
    <w:basedOn w:val="a0"/>
    <w:link w:val="af4"/>
    <w:rsid w:val="00946470"/>
    <w:rPr>
      <w:rFonts w:eastAsia="方正仿宋_GBK"/>
      <w:snapToGrid w:val="0"/>
      <w:sz w:val="18"/>
      <w:szCs w:val="18"/>
    </w:rPr>
  </w:style>
  <w:style w:type="character" w:customStyle="1" w:styleId="2Char">
    <w:name w:val="标题 2 Char"/>
    <w:basedOn w:val="a0"/>
    <w:link w:val="2"/>
    <w:uiPriority w:val="9"/>
    <w:qFormat/>
    <w:rsid w:val="00BE26CE"/>
    <w:rPr>
      <w:rFonts w:asciiTheme="majorHAnsi" w:eastAsiaTheme="majorEastAsia" w:hAnsiTheme="majorHAnsi" w:cstheme="majorBidi"/>
      <w:b/>
      <w:bCs/>
      <w:kern w:val="2"/>
      <w:sz w:val="32"/>
      <w:szCs w:val="32"/>
    </w:rPr>
  </w:style>
  <w:style w:type="character" w:customStyle="1" w:styleId="Char">
    <w:name w:val="普通(网站) Char"/>
    <w:link w:val="a6"/>
    <w:qFormat/>
    <w:rsid w:val="00BE26CE"/>
    <w:rPr>
      <w:rFonts w:eastAsia="方正仿宋_GBK"/>
      <w:snapToGrid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home\kylin\&#26700;&#38754;\&#27169;&#26495;\&#24120;&#29992;\&#32852;&#21512;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A9EC91-80D8-4003-BF6C-E680040D6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联合1</Template>
  <TotalTime>239</TotalTime>
  <Pages>35</Pages>
  <Words>2798</Words>
  <Characters>15950</Characters>
  <Application>Microsoft Office Word</Application>
  <DocSecurity>0</DocSecurity>
  <Lines>132</Lines>
  <Paragraphs>37</Paragraphs>
  <ScaleCrop>false</ScaleCrop>
  <Company/>
  <LinksUpToDate>false</LinksUpToDate>
  <CharactersWithSpaces>18711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苏政发上行文</dc:title>
  <dc:creator>kylin</dc:creator>
  <cp:lastModifiedBy>Administrator</cp:lastModifiedBy>
  <cp:revision>6</cp:revision>
  <cp:lastPrinted>2021-08-10T13:30:00Z</cp:lastPrinted>
  <dcterms:created xsi:type="dcterms:W3CDTF">2021-08-10T08:35:00Z</dcterms:created>
  <dcterms:modified xsi:type="dcterms:W3CDTF">2021-08-10T13:31:00Z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