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left"/>
        <w:rPr>
          <w:rFonts w:hint="eastAsia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附件3</w:t>
      </w:r>
    </w:p>
    <w:p>
      <w:pPr>
        <w:spacing w:line="640" w:lineRule="exact"/>
        <w:jc w:val="lef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spacing w:line="64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2021长三角白暨豚原创网络视频大赛</w:t>
      </w:r>
    </w:p>
    <w:p>
      <w:pPr>
        <w:spacing w:line="64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100部入围作品名单</w:t>
      </w:r>
    </w:p>
    <w:p>
      <w:pPr>
        <w:spacing w:line="600" w:lineRule="exact"/>
        <w:jc w:val="center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（排名不分先后）</w:t>
      </w:r>
    </w:p>
    <w:tbl>
      <w:tblPr>
        <w:tblStyle w:val="4"/>
        <w:tblW w:w="9498" w:type="dxa"/>
        <w:tblInd w:w="-7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5035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jc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作品名称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jc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报送单位/报送人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跨越时空的对话方华灿：望见了北斗星，知道了方向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跨越时空的对话方志敏之女方梅：传承清贫家风 一生洁白朴素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跨越时空的对话顾海楼：一生“乘风破浪” 百岁初心依旧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跨越时空的对话杨根思战友杨德盛：追忆峥嵘岁月 传递英雄精神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跨越时空的对话曹凯：红色财富代代相传 延安精神永放光芒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跨越时空的对话 朱再保：半生戎马半生公益 共产党员一生无休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跨越时空的对话朱亚：身体力行讲党史 南湖岸边忆初心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0" w:name="_GoBack"/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跨越时空的对话徐月明：战火中度青春 歌声里寄期许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江苏省广播电视总台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（混剪）铿锵！我听到了您跨越时空的誓言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埋名隐姓熔铸国之重器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安徽省广播电视台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戴清：共产党的目的就是为了老百姓过上好日子</w:t>
            </w:r>
          </w:p>
        </w:tc>
        <w:tc>
          <w:tcPr>
            <w:tcW w:w="3827" w:type="dxa"/>
            <w:vAlign w:val="center"/>
          </w:tcPr>
          <w:p>
            <w:pP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安徽省广播电视台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王亚平 浦惠英：怕这怕那当不了共产党</w:t>
            </w:r>
          </w:p>
        </w:tc>
        <w:tc>
          <w:tcPr>
            <w:tcW w:w="3827" w:type="dxa"/>
            <w:vAlign w:val="center"/>
          </w:tcPr>
          <w:p>
            <w:pP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安徽省广播电视台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留住乡愁的姑娘</w:t>
            </w:r>
          </w:p>
        </w:tc>
        <w:tc>
          <w:tcPr>
            <w:tcW w:w="3827" w:type="dxa"/>
            <w:vAlign w:val="center"/>
          </w:tcPr>
          <w:p>
            <w:pP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安徽省广播电视台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西行漫记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南京广播电视集团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每一粒米 都值得被珍惜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南京广播电视集团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《有请当事人-对话》之《走进江豚》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南京电视台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党·DANG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南京林业大学人文社会科学学院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“零”的意义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南京林业大学人文社会科学学院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光盘行动2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天翼数字生活科技有限公司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过年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欢宜影视文化传媒（江苏）有限公司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天下粮仓 “粮”在我心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江苏炫视文化传媒有限公司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王世清与长江大桥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南京更木影视传媒有限公司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“南京百年奋进”长卷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8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8"/>
                <w:kern w:val="0"/>
                <w:sz w:val="28"/>
                <w:szCs w:val="28"/>
              </w:rPr>
              <w:t>南京玲珑天文化发展有限公司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锡北烽火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百年风华  奋进无锡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他和她，“不懂”爱情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永远跟党走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进步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守江人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陌上新农人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痴心渔人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了不起的双曲拱桥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无锡广新影视动画技术有限公司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城市同心 河山绣锦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无锡广新影视动画技术有限公司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扬子江畔守安澜——长江上的百年水文站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无锡广新影视动画技术有限公司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沿着初心的足迹—树岩 林山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徐州广播电视传媒集团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把关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沛县自然资源和规划局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童心向党 童梦齐圆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常州广播影视传媒集团（台）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从造船人到守河人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苏州市广播电视台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理想之光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苏州市广播电视台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抗日老兵口述史合集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苏州日报报业集团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运河人家故事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苏州日报报业集团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风雨无阻创造美好生活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幸福是奋斗来的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我们是姑苏应急救援人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苏州市家铭文化传媒有限公司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“弧光人生”孙子建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苏州市铭可道文化发展有限公司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这一年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苏州孔雀蓝传媒有限公司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印记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试试看影视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致敬师者丹心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苏州通广传媒投资有限公司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生生不息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南通广视文化传媒有限公司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收到习爷爷的回信，新安小学少先队员与“新旅”团员分享喜悦！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淮安市广播电视台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童心向党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淮安市广播电视台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丰碑—保尔在金湖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金湖县融媒体中心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心灯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江苏索奇传媒有限公司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山里山外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盱眙县融媒体中心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成长路，百年心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 xml:space="preserve">淮阴师范学院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助力创文 你我同行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盐城市盐都区融媒体中心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梦想改造+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盐城市盐都区融媒体中心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最铁嘱托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百秒“好地方”百年新征程</w:t>
            </w:r>
          </w:p>
        </w:tc>
        <w:tc>
          <w:tcPr>
            <w:tcW w:w="3827" w:type="dxa"/>
          </w:tcPr>
          <w:p>
            <w:pP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好时光</w:t>
            </w:r>
          </w:p>
        </w:tc>
        <w:tc>
          <w:tcPr>
            <w:tcW w:w="3827" w:type="dxa"/>
          </w:tcPr>
          <w:p>
            <w:pP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烙印</w:t>
            </w:r>
          </w:p>
        </w:tc>
        <w:tc>
          <w:tcPr>
            <w:tcW w:w="3827" w:type="dxa"/>
          </w:tcPr>
          <w:p>
            <w:pP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应运而生·历史与未来的对话</w:t>
            </w:r>
          </w:p>
        </w:tc>
        <w:tc>
          <w:tcPr>
            <w:tcW w:w="3827" w:type="dxa"/>
          </w:tcPr>
          <w:p>
            <w:pP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eastAsia="zh-Hans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eastAsia="zh-Hans"/>
              </w:rPr>
              <w:t>星星之火 可以燎原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eastAsia="zh-Hans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  <w:lang w:eastAsia="zh-Hans"/>
              </w:rPr>
              <w:t>镇江市广播电视台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小村里的大院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宿迁市广播电视台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一缕书香 百年风华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宿迁市广播电视台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“疆苏”大叔米尔扎提：梦圆花乡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沭阳县融媒体中心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老兵彭顺银：收藏岁月印记 呵护今日之幸福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逐梦小康——伏培建：两根手指敲来小康生活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69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 xml:space="preserve">耄耋老人75万字记录红色英烈 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渔家闺女吕正红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重现最初的美好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我在上甘岭一切都好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宿豫区融媒体中心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致敬劳动者|深夜中的微光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新华网江苏频道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我想唱给你听｜祖国不会忘记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新华网江苏频道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馆长说收藏丨黑暗中的信仰之光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新华网浙江频道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致敬英烈 | “请党放心 强国有我”！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新华网上海频道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比电影更震撼！他曾用镜头记录长津湖战役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新华网安徽频道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【我的抗美援朝】王俊武：冰天雪地接线不动摇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新华网安徽频道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79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8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8"/>
                <w:kern w:val="0"/>
                <w:sz w:val="28"/>
                <w:szCs w:val="28"/>
              </w:rPr>
              <w:t>走进乡村看小康｜艺术之花绽放“网红村”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新华网安徽频道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我们的奋斗目标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鸥麦伽动画艺术有限责任公司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老党员何寿春：将一生献给了医学事业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抖音选送-苏视频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8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8"/>
                <w:kern w:val="0"/>
                <w:sz w:val="28"/>
                <w:szCs w:val="28"/>
              </w:rPr>
              <w:t>苏州已建成2800多公里健身步道 走？走！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抖音选送-苏视频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苏州“育种人”端木银熙：赤子之心 逐梦稻田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抖音选送-苏视频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“趣”玩博物馆，无限可能，等你来造！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抖音选送-（苏州广播电视台）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青春是什么？重温百年追梦路，请听他们“青春的回答”！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抖音选送-（淮海晚报）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姐妹花看变化 乡村振兴，苏州很灵！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抖音选送-苏视频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100秒飞瞰！苏州这条河太美了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抖音选送-（苏州广播电视台）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我做了一个视频能够让你回到过去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哔哩哔哩选送（凉风Kaze）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89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他们做的事情全场最佳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哔哩哔哩选送（凉风Kaze）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游戏里的中国超级工程！别样的中国速度！【Minecraft】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哔哩哔哩选送（国家建筑师）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8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8"/>
                <w:kern w:val="0"/>
                <w:sz w:val="28"/>
                <w:szCs w:val="28"/>
              </w:rPr>
              <w:t>不理解这句话，就不懂解放军为何这么强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哔哩哔哩选送（军武志）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国家交给上海一个任务，硬刚百年未有之大变局！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哔哩哔哩选送（王骁Albert）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【珠海航展2021】军迷探秘新时代中国军力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哔哩哔哩选送（CRAZY262）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追寻最美中国铁路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8"/>
                <w:szCs w:val="28"/>
              </w:rPr>
              <w:t>哔哩哔哩选送（勾手老大爷邓肯）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永远在路上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郝锦玥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陈静瑜——传递“肺腑”之言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郭一航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不畏平生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 xml:space="preserve">程昌盛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秦邦礼的三本“账”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蔡玥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99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红色基因 薪火相传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夏进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100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红色回响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陈立彬</w:t>
            </w:r>
          </w:p>
        </w:tc>
      </w:tr>
    </w:tbl>
    <w:p>
      <w:pPr>
        <w:rPr>
          <w:rFonts w:asciiTheme="minorEastAsia" w:hAnsiTheme="minorEastAsia"/>
          <w:b/>
          <w:sz w:val="28"/>
          <w:szCs w:val="28"/>
        </w:rPr>
      </w:pPr>
    </w:p>
    <w:p>
      <w:pPr>
        <w:rPr>
          <w:rFonts w:asciiTheme="minorEastAsia" w:hAnsiTheme="minorEastAsia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4D1251"/>
    <w:rsid w:val="0A4D1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1"/>
    <w:basedOn w:val="2"/>
    <w:qFormat/>
    <w:uiPriority w:val="5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2022-01-05T03:07:00Z</dcterms:created>
  <dc:creator>仇乐</dc:creator>
  <cp:lastModifiedBy>仇乐</cp:lastModifiedBy>
  <dcterms:modified xsi:type="dcterms:W3CDTF">2022-01-05T03:09:46Z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